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0F" w:rsidRDefault="0010780F" w:rsidP="00904155">
      <w:pPr>
        <w:jc w:val="both"/>
      </w:pPr>
    </w:p>
    <w:p w:rsidR="0010780F" w:rsidRPr="008C4904" w:rsidRDefault="0010780F" w:rsidP="008466C6">
      <w:pPr>
        <w:jc w:val="center"/>
        <w:rPr>
          <w:rFonts w:ascii="Times New Roman" w:hAnsi="Times New Roman" w:cs="Times New Roman"/>
          <w:b/>
          <w:bCs/>
          <w:color w:val="000000"/>
          <w:sz w:val="28"/>
          <w:szCs w:val="28"/>
        </w:rPr>
      </w:pPr>
      <w:r w:rsidRPr="008C4904">
        <w:rPr>
          <w:rFonts w:ascii="Times New Roman" w:hAnsi="Times New Roman" w:cs="Times New Roman"/>
          <w:b/>
          <w:bCs/>
          <w:color w:val="000000"/>
          <w:sz w:val="28"/>
          <w:szCs w:val="28"/>
        </w:rPr>
        <w:t>Dr.SNS Rajalakshmi College of Arts and Science (Autonomous)</w:t>
      </w:r>
    </w:p>
    <w:p w:rsidR="0010780F" w:rsidRPr="008C4904" w:rsidRDefault="0010780F" w:rsidP="008466C6">
      <w:pPr>
        <w:jc w:val="center"/>
        <w:rPr>
          <w:rFonts w:ascii="Times New Roman" w:hAnsi="Times New Roman" w:cs="Times New Roman"/>
          <w:b/>
          <w:bCs/>
          <w:color w:val="000000"/>
          <w:sz w:val="28"/>
          <w:szCs w:val="28"/>
        </w:rPr>
      </w:pPr>
      <w:r w:rsidRPr="008C4904">
        <w:rPr>
          <w:rFonts w:ascii="Times New Roman" w:hAnsi="Times New Roman" w:cs="Times New Roman"/>
          <w:b/>
          <w:bCs/>
          <w:color w:val="000000"/>
          <w:sz w:val="28"/>
          <w:szCs w:val="28"/>
        </w:rPr>
        <w:t>Department of Commerce with Information Technology</w:t>
      </w:r>
    </w:p>
    <w:p w:rsidR="0010780F" w:rsidRPr="008C4904" w:rsidRDefault="0010780F" w:rsidP="008466C6">
      <w:pPr>
        <w:jc w:val="center"/>
        <w:rPr>
          <w:rFonts w:ascii="Times New Roman" w:hAnsi="Times New Roman" w:cs="Times New Roman"/>
          <w:b/>
          <w:bCs/>
          <w:color w:val="000000"/>
          <w:sz w:val="28"/>
          <w:szCs w:val="28"/>
        </w:rPr>
      </w:pPr>
      <w:r w:rsidRPr="008C4904">
        <w:rPr>
          <w:rFonts w:ascii="Times New Roman" w:hAnsi="Times New Roman" w:cs="Times New Roman"/>
          <w:b/>
          <w:bCs/>
          <w:color w:val="000000"/>
          <w:sz w:val="28"/>
          <w:szCs w:val="28"/>
        </w:rPr>
        <w:t>Question Bank</w:t>
      </w:r>
    </w:p>
    <w:p w:rsidR="0010780F" w:rsidRDefault="0010780F" w:rsidP="008466C6">
      <w:pPr>
        <w:pStyle w:val="Default"/>
        <w:jc w:val="center"/>
        <w:rPr>
          <w:b/>
          <w:bCs/>
          <w:sz w:val="28"/>
          <w:szCs w:val="28"/>
        </w:rPr>
      </w:pPr>
      <w:r w:rsidRPr="008C4904">
        <w:rPr>
          <w:b/>
          <w:bCs/>
          <w:sz w:val="28"/>
          <w:szCs w:val="28"/>
        </w:rPr>
        <w:t>21UCI502: Accounting for Shares and Debentures</w:t>
      </w:r>
    </w:p>
    <w:p w:rsidR="0010780F" w:rsidRPr="0010780F" w:rsidRDefault="0010780F" w:rsidP="008466C6">
      <w:pPr>
        <w:pStyle w:val="Default"/>
        <w:jc w:val="center"/>
        <w:rPr>
          <w:b/>
          <w:bCs/>
          <w:sz w:val="28"/>
          <w:szCs w:val="28"/>
        </w:rPr>
      </w:pPr>
    </w:p>
    <w:p w:rsidR="0010780F" w:rsidRPr="008C4904" w:rsidRDefault="0010780F" w:rsidP="008466C6">
      <w:pPr>
        <w:spacing w:line="240" w:lineRule="auto"/>
        <w:jc w:val="center"/>
        <w:rPr>
          <w:rFonts w:ascii="Times New Roman" w:hAnsi="Times New Roman" w:cs="Times New Roman"/>
          <w:b/>
          <w:sz w:val="28"/>
          <w:szCs w:val="28"/>
        </w:rPr>
      </w:pPr>
      <w:r w:rsidRPr="008C4904">
        <w:rPr>
          <w:rFonts w:ascii="Times New Roman" w:hAnsi="Times New Roman" w:cs="Times New Roman"/>
          <w:b/>
          <w:sz w:val="28"/>
          <w:szCs w:val="28"/>
        </w:rPr>
        <w:t>SECTION – A (4 MARKS QUESTION)</w:t>
      </w:r>
    </w:p>
    <w:p w:rsidR="0010780F" w:rsidRPr="008C4904" w:rsidRDefault="0010780F" w:rsidP="00904155">
      <w:pPr>
        <w:spacing w:line="240" w:lineRule="auto"/>
        <w:jc w:val="both"/>
        <w:rPr>
          <w:rFonts w:ascii="Times New Roman" w:hAnsi="Times New Roman" w:cs="Times New Roman"/>
          <w:b/>
          <w:sz w:val="28"/>
          <w:szCs w:val="28"/>
        </w:rPr>
      </w:pPr>
      <w:r w:rsidRPr="008C4904">
        <w:rPr>
          <w:rFonts w:ascii="Times New Roman" w:hAnsi="Times New Roman" w:cs="Times New Roman"/>
          <w:b/>
          <w:sz w:val="28"/>
          <w:szCs w:val="28"/>
        </w:rPr>
        <w:t xml:space="preserve">UNIT – I </w:t>
      </w:r>
    </w:p>
    <w:p w:rsidR="0010780F" w:rsidRPr="002E74E8" w:rsidRDefault="0010780F" w:rsidP="00904155">
      <w:pPr>
        <w:jc w:val="both"/>
        <w:rPr>
          <w:rFonts w:ascii="Times New Roman" w:hAnsi="Times New Roman" w:cs="Times New Roman"/>
          <w:sz w:val="28"/>
          <w:szCs w:val="28"/>
        </w:rPr>
      </w:pPr>
      <w:r>
        <w:t>1</w:t>
      </w:r>
      <w:r w:rsidRPr="002E74E8">
        <w:rPr>
          <w:rFonts w:ascii="Times New Roman" w:hAnsi="Times New Roman" w:cs="Times New Roman"/>
          <w:sz w:val="28"/>
          <w:szCs w:val="28"/>
        </w:rPr>
        <w:t>. Define Company.</w:t>
      </w:r>
    </w:p>
    <w:p w:rsidR="0010780F" w:rsidRPr="002E74E8" w:rsidRDefault="0010780F" w:rsidP="00904155">
      <w:pPr>
        <w:jc w:val="both"/>
        <w:rPr>
          <w:rFonts w:ascii="Times New Roman" w:hAnsi="Times New Roman" w:cs="Times New Roman"/>
          <w:sz w:val="28"/>
          <w:szCs w:val="28"/>
        </w:rPr>
      </w:pPr>
      <w:r w:rsidRPr="002E74E8">
        <w:rPr>
          <w:rFonts w:ascii="Times New Roman" w:hAnsi="Times New Roman" w:cs="Times New Roman"/>
          <w:sz w:val="28"/>
          <w:szCs w:val="28"/>
        </w:rPr>
        <w:t xml:space="preserve">2. What is a share? </w:t>
      </w:r>
      <w:proofErr w:type="gramStart"/>
      <w:r w:rsidRPr="002E74E8">
        <w:rPr>
          <w:rFonts w:ascii="Times New Roman" w:hAnsi="Times New Roman" w:cs="Times New Roman"/>
          <w:sz w:val="28"/>
          <w:szCs w:val="28"/>
        </w:rPr>
        <w:t>List out the various kinds of shares which can be issued by companies.</w:t>
      </w:r>
      <w:proofErr w:type="gramEnd"/>
    </w:p>
    <w:p w:rsidR="0010780F" w:rsidRPr="002E74E8" w:rsidRDefault="0010780F" w:rsidP="00904155">
      <w:pPr>
        <w:jc w:val="both"/>
        <w:rPr>
          <w:rFonts w:ascii="Times New Roman" w:hAnsi="Times New Roman" w:cs="Times New Roman"/>
          <w:sz w:val="28"/>
          <w:szCs w:val="28"/>
        </w:rPr>
      </w:pPr>
      <w:r w:rsidRPr="002E74E8">
        <w:rPr>
          <w:rFonts w:ascii="Times New Roman" w:hAnsi="Times New Roman" w:cs="Times New Roman"/>
          <w:sz w:val="28"/>
          <w:szCs w:val="28"/>
        </w:rPr>
        <w:t>3. Explain forfeiture of shares.</w:t>
      </w:r>
    </w:p>
    <w:p w:rsidR="0010780F" w:rsidRPr="002E74E8" w:rsidRDefault="0010780F" w:rsidP="00904155">
      <w:pPr>
        <w:jc w:val="both"/>
        <w:rPr>
          <w:rFonts w:ascii="Times New Roman" w:hAnsi="Times New Roman" w:cs="Times New Roman"/>
          <w:sz w:val="28"/>
          <w:szCs w:val="28"/>
        </w:rPr>
      </w:pPr>
      <w:r w:rsidRPr="002E74E8">
        <w:rPr>
          <w:rFonts w:ascii="Times New Roman" w:hAnsi="Times New Roman" w:cs="Times New Roman"/>
          <w:sz w:val="28"/>
          <w:szCs w:val="28"/>
        </w:rPr>
        <w:t xml:space="preserve">4. Show the journal entry for the </w:t>
      </w:r>
      <w:proofErr w:type="gramStart"/>
      <w:r w:rsidRPr="002E74E8">
        <w:rPr>
          <w:rFonts w:ascii="Times New Roman" w:hAnsi="Times New Roman" w:cs="Times New Roman"/>
          <w:sz w:val="28"/>
          <w:szCs w:val="28"/>
        </w:rPr>
        <w:t>following :Ram</w:t>
      </w:r>
      <w:proofErr w:type="gramEnd"/>
      <w:r w:rsidRPr="002E74E8">
        <w:rPr>
          <w:rFonts w:ascii="Times New Roman" w:hAnsi="Times New Roman" w:cs="Times New Roman"/>
          <w:sz w:val="28"/>
          <w:szCs w:val="28"/>
        </w:rPr>
        <w:t xml:space="preserve"> Ltd purchased assets of Rs.8,00,000 from Anil Bros. it issued equity shares of Rs.100 each fully paid in satisfaction of their claim.</w:t>
      </w:r>
    </w:p>
    <w:p w:rsidR="0010780F" w:rsidRPr="002E74E8" w:rsidRDefault="0010780F" w:rsidP="00904155">
      <w:pPr>
        <w:jc w:val="both"/>
        <w:rPr>
          <w:rFonts w:ascii="Times New Roman" w:hAnsi="Times New Roman" w:cs="Times New Roman"/>
          <w:sz w:val="28"/>
          <w:szCs w:val="28"/>
        </w:rPr>
      </w:pPr>
      <w:r w:rsidRPr="002E74E8">
        <w:rPr>
          <w:rFonts w:ascii="Times New Roman" w:hAnsi="Times New Roman" w:cs="Times New Roman"/>
          <w:sz w:val="28"/>
          <w:szCs w:val="28"/>
        </w:rPr>
        <w:t xml:space="preserve">5. Analyse the journal entry for recording the forfeiture of </w:t>
      </w:r>
      <w:proofErr w:type="spellStart"/>
      <w:r w:rsidRPr="002E74E8">
        <w:rPr>
          <w:rFonts w:ascii="Times New Roman" w:hAnsi="Times New Roman" w:cs="Times New Roman"/>
          <w:sz w:val="28"/>
          <w:szCs w:val="28"/>
        </w:rPr>
        <w:t>shares.Muthu</w:t>
      </w:r>
      <w:proofErr w:type="spellEnd"/>
      <w:r w:rsidRPr="002E74E8">
        <w:rPr>
          <w:rFonts w:ascii="Times New Roman" w:hAnsi="Times New Roman" w:cs="Times New Roman"/>
          <w:sz w:val="28"/>
          <w:szCs w:val="28"/>
        </w:rPr>
        <w:t xml:space="preserve"> was holding 20 equity shares of Rs.10 each on which he paid Rs.2 on application but could not pay Rs.3 on allotment and Rs.1 on first call. Directors forfeited the shares after the first call. </w:t>
      </w:r>
    </w:p>
    <w:p w:rsidR="00A47422" w:rsidRPr="002E74E8" w:rsidRDefault="0010780F" w:rsidP="00904155">
      <w:pPr>
        <w:jc w:val="both"/>
        <w:rPr>
          <w:rFonts w:ascii="Times New Roman" w:hAnsi="Times New Roman" w:cs="Times New Roman"/>
          <w:sz w:val="28"/>
          <w:szCs w:val="28"/>
        </w:rPr>
      </w:pPr>
      <w:r w:rsidRPr="002E74E8">
        <w:rPr>
          <w:rFonts w:ascii="Times New Roman" w:hAnsi="Times New Roman" w:cs="Times New Roman"/>
          <w:sz w:val="28"/>
          <w:szCs w:val="28"/>
        </w:rPr>
        <w:t>6. Define the term “Firm underwriting”.</w:t>
      </w:r>
    </w:p>
    <w:p w:rsidR="0010780F" w:rsidRDefault="0010780F" w:rsidP="00904155">
      <w:pPr>
        <w:spacing w:line="240" w:lineRule="auto"/>
        <w:jc w:val="both"/>
        <w:rPr>
          <w:rFonts w:ascii="Times New Roman" w:hAnsi="Times New Roman" w:cs="Times New Roman"/>
          <w:b/>
          <w:sz w:val="28"/>
          <w:szCs w:val="28"/>
        </w:rPr>
      </w:pPr>
      <w:r>
        <w:rPr>
          <w:rFonts w:ascii="Times New Roman" w:hAnsi="Times New Roman" w:cs="Times New Roman"/>
          <w:b/>
          <w:sz w:val="28"/>
          <w:szCs w:val="28"/>
        </w:rPr>
        <w:t>UNIT – II</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1. Explain the meaning of preference shares.</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2. Tell about cumulative and non- cumulative preference shares.</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3. Construct the formula for calculating the minimum fresh issue of shares.</w:t>
      </w:r>
    </w:p>
    <w:p w:rsid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4. The following extract from the ext</w:t>
      </w:r>
      <w:r w:rsidR="002E74E8">
        <w:rPr>
          <w:rFonts w:ascii="Times New Roman" w:hAnsi="Times New Roman" w:cs="Times New Roman"/>
          <w:sz w:val="28"/>
          <w:szCs w:val="28"/>
        </w:rPr>
        <w:t xml:space="preserve">ract from the balance sheet </w:t>
      </w:r>
      <w:proofErr w:type="gramStart"/>
      <w:r w:rsidR="002E74E8">
        <w:rPr>
          <w:rFonts w:ascii="Times New Roman" w:hAnsi="Times New Roman" w:cs="Times New Roman"/>
          <w:sz w:val="28"/>
          <w:szCs w:val="28"/>
        </w:rPr>
        <w:t xml:space="preserve">of  </w:t>
      </w:r>
      <w:proofErr w:type="spellStart"/>
      <w:r w:rsidRPr="0010780F">
        <w:rPr>
          <w:rFonts w:ascii="Times New Roman" w:hAnsi="Times New Roman" w:cs="Times New Roman"/>
          <w:sz w:val="28"/>
          <w:szCs w:val="28"/>
        </w:rPr>
        <w:t>Priya</w:t>
      </w:r>
      <w:proofErr w:type="spellEnd"/>
      <w:proofErr w:type="gramEnd"/>
      <w:r w:rsidRPr="0010780F">
        <w:rPr>
          <w:rFonts w:ascii="Times New Roman" w:hAnsi="Times New Roman" w:cs="Times New Roman"/>
          <w:sz w:val="28"/>
          <w:szCs w:val="28"/>
        </w:rPr>
        <w:t xml:space="preserve"> Co Ltd  as on 31.12.2008 is given to you</w:t>
      </w:r>
    </w:p>
    <w:p w:rsidR="002E74E8" w:rsidRPr="0010780F" w:rsidRDefault="002E74E8" w:rsidP="00904155">
      <w:pPr>
        <w:spacing w:line="240" w:lineRule="auto"/>
        <w:jc w:val="both"/>
        <w:rPr>
          <w:rFonts w:ascii="Times New Roman" w:hAnsi="Times New Roman" w:cs="Times New Roman"/>
          <w:sz w:val="28"/>
          <w:szCs w:val="28"/>
        </w:rPr>
      </w:pPr>
    </w:p>
    <w:tbl>
      <w:tblPr>
        <w:tblStyle w:val="TableGrid"/>
        <w:tblW w:w="0" w:type="auto"/>
        <w:tblInd w:w="738" w:type="dxa"/>
        <w:tblLook w:val="04A0"/>
      </w:tblPr>
      <w:tblGrid>
        <w:gridCol w:w="6750"/>
        <w:gridCol w:w="1800"/>
      </w:tblGrid>
      <w:tr w:rsidR="0010780F" w:rsidTr="00C64986">
        <w:tc>
          <w:tcPr>
            <w:tcW w:w="6750" w:type="dxa"/>
          </w:tcPr>
          <w:p w:rsidR="0010780F" w:rsidRPr="006E4B7A" w:rsidRDefault="0010780F" w:rsidP="00904155">
            <w:pPr>
              <w:jc w:val="both"/>
              <w:rPr>
                <w:rFonts w:ascii="Times New Roman" w:hAnsi="Times New Roman" w:cs="Times New Roman"/>
                <w:b/>
                <w:sz w:val="28"/>
                <w:szCs w:val="28"/>
              </w:rPr>
            </w:pPr>
            <w:r w:rsidRPr="006E4B7A">
              <w:rPr>
                <w:rFonts w:ascii="Times New Roman" w:hAnsi="Times New Roman" w:cs="Times New Roman"/>
                <w:b/>
                <w:sz w:val="28"/>
                <w:szCs w:val="28"/>
              </w:rPr>
              <w:lastRenderedPageBreak/>
              <w:t>Particulars</w:t>
            </w:r>
          </w:p>
        </w:tc>
        <w:tc>
          <w:tcPr>
            <w:tcW w:w="1800" w:type="dxa"/>
          </w:tcPr>
          <w:p w:rsidR="0010780F" w:rsidRPr="006E4B7A" w:rsidRDefault="0010780F" w:rsidP="00904155">
            <w:pPr>
              <w:jc w:val="both"/>
              <w:rPr>
                <w:rFonts w:ascii="Times New Roman" w:hAnsi="Times New Roman" w:cs="Times New Roman"/>
                <w:b/>
                <w:sz w:val="28"/>
                <w:szCs w:val="28"/>
              </w:rPr>
            </w:pPr>
            <w:r w:rsidRPr="006E4B7A">
              <w:rPr>
                <w:rFonts w:ascii="Times New Roman" w:hAnsi="Times New Roman" w:cs="Times New Roman"/>
                <w:b/>
                <w:sz w:val="28"/>
                <w:szCs w:val="28"/>
              </w:rPr>
              <w:t>Rs</w:t>
            </w:r>
          </w:p>
        </w:tc>
      </w:tr>
      <w:tr w:rsidR="0010780F" w:rsidTr="00C64986">
        <w:tc>
          <w:tcPr>
            <w:tcW w:w="6750" w:type="dxa"/>
          </w:tcPr>
          <w:p w:rsid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2,00,00 equity shares of Rs.10 each</w:t>
            </w:r>
          </w:p>
        </w:tc>
        <w:tc>
          <w:tcPr>
            <w:tcW w:w="1800" w:type="dxa"/>
          </w:tcPr>
          <w:p w:rsid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20,00,000</w:t>
            </w:r>
          </w:p>
        </w:tc>
      </w:tr>
      <w:tr w:rsidR="0010780F" w:rsidTr="00C64986">
        <w:tc>
          <w:tcPr>
            <w:tcW w:w="6750" w:type="dxa"/>
          </w:tcPr>
          <w:p w:rsid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 xml:space="preserve">3,00,000 6% redeemable preference shares of Rs.10 each </w:t>
            </w:r>
          </w:p>
        </w:tc>
        <w:tc>
          <w:tcPr>
            <w:tcW w:w="1800" w:type="dxa"/>
          </w:tcPr>
          <w:p w:rsid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30,00,000</w:t>
            </w:r>
          </w:p>
        </w:tc>
      </w:tr>
      <w:tr w:rsidR="0010780F" w:rsidTr="00C64986">
        <w:tc>
          <w:tcPr>
            <w:tcW w:w="6750" w:type="dxa"/>
          </w:tcPr>
          <w:p w:rsid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Capital reserve</w:t>
            </w:r>
          </w:p>
        </w:tc>
        <w:tc>
          <w:tcPr>
            <w:tcW w:w="1800" w:type="dxa"/>
          </w:tcPr>
          <w:p w:rsid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15,00,000</w:t>
            </w:r>
          </w:p>
        </w:tc>
      </w:tr>
      <w:tr w:rsidR="0010780F" w:rsidTr="00C64986">
        <w:tc>
          <w:tcPr>
            <w:tcW w:w="6750" w:type="dxa"/>
          </w:tcPr>
          <w:p w:rsid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General reserve</w:t>
            </w:r>
          </w:p>
        </w:tc>
        <w:tc>
          <w:tcPr>
            <w:tcW w:w="1800" w:type="dxa"/>
          </w:tcPr>
          <w:p w:rsid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9,00,000</w:t>
            </w:r>
          </w:p>
        </w:tc>
      </w:tr>
      <w:tr w:rsidR="0010780F" w:rsidTr="00C64986">
        <w:tc>
          <w:tcPr>
            <w:tcW w:w="6750" w:type="dxa"/>
          </w:tcPr>
          <w:p w:rsid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Profit &amp; Loss A/c</w:t>
            </w:r>
          </w:p>
        </w:tc>
        <w:tc>
          <w:tcPr>
            <w:tcW w:w="1800" w:type="dxa"/>
          </w:tcPr>
          <w:p w:rsid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25,50,000</w:t>
            </w:r>
          </w:p>
        </w:tc>
      </w:tr>
    </w:tbl>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 xml:space="preserve">5. A Company issues the following debentures:  Show the journal entries </w:t>
      </w:r>
    </w:p>
    <w:p w:rsidR="0010780F" w:rsidRPr="0010780F" w:rsidRDefault="0010780F" w:rsidP="00904155">
      <w:pPr>
        <w:spacing w:line="240" w:lineRule="auto"/>
        <w:ind w:firstLine="720"/>
        <w:jc w:val="both"/>
        <w:rPr>
          <w:rFonts w:ascii="Times New Roman" w:hAnsi="Times New Roman" w:cs="Times New Roman"/>
          <w:sz w:val="28"/>
          <w:szCs w:val="28"/>
        </w:rPr>
      </w:pPr>
      <w:r w:rsidRPr="0010780F">
        <w:rPr>
          <w:rFonts w:ascii="Times New Roman" w:hAnsi="Times New Roman" w:cs="Times New Roman"/>
          <w:sz w:val="28"/>
          <w:szCs w:val="28"/>
        </w:rPr>
        <w:t>(</w:t>
      </w:r>
      <w:proofErr w:type="spellStart"/>
      <w:r w:rsidRPr="0010780F">
        <w:rPr>
          <w:rFonts w:ascii="Times New Roman" w:hAnsi="Times New Roman" w:cs="Times New Roman"/>
          <w:sz w:val="28"/>
          <w:szCs w:val="28"/>
        </w:rPr>
        <w:t>i</w:t>
      </w:r>
      <w:proofErr w:type="spellEnd"/>
      <w:r w:rsidRPr="0010780F">
        <w:rPr>
          <w:rFonts w:ascii="Times New Roman" w:hAnsi="Times New Roman" w:cs="Times New Roman"/>
          <w:sz w:val="28"/>
          <w:szCs w:val="28"/>
        </w:rPr>
        <w:t>) 2,000, 10% debentures of Rs.100 each at par but redeemable at a premium of 10% after ten years.</w:t>
      </w:r>
    </w:p>
    <w:p w:rsidR="0010780F" w:rsidRPr="0010780F" w:rsidRDefault="0010780F" w:rsidP="00904155">
      <w:pPr>
        <w:spacing w:line="240" w:lineRule="auto"/>
        <w:ind w:firstLine="720"/>
        <w:jc w:val="both"/>
        <w:rPr>
          <w:rFonts w:ascii="Times New Roman" w:hAnsi="Times New Roman" w:cs="Times New Roman"/>
          <w:sz w:val="28"/>
          <w:szCs w:val="28"/>
        </w:rPr>
      </w:pPr>
      <w:r w:rsidRPr="0010780F">
        <w:rPr>
          <w:rFonts w:ascii="Times New Roman" w:hAnsi="Times New Roman" w:cs="Times New Roman"/>
          <w:sz w:val="28"/>
          <w:szCs w:val="28"/>
        </w:rPr>
        <w:t xml:space="preserve">(ii) 500, 13% debentures of Rs.100 each </w:t>
      </w:r>
      <w:proofErr w:type="gramStart"/>
      <w:r w:rsidRPr="0010780F">
        <w:rPr>
          <w:rFonts w:ascii="Times New Roman" w:hAnsi="Times New Roman" w:cs="Times New Roman"/>
          <w:sz w:val="28"/>
          <w:szCs w:val="28"/>
        </w:rPr>
        <w:t>at  a</w:t>
      </w:r>
      <w:proofErr w:type="gramEnd"/>
      <w:r>
        <w:rPr>
          <w:rFonts w:ascii="Times New Roman" w:hAnsi="Times New Roman" w:cs="Times New Roman"/>
          <w:sz w:val="28"/>
          <w:szCs w:val="28"/>
        </w:rPr>
        <w:t xml:space="preserve"> </w:t>
      </w:r>
      <w:r w:rsidRPr="0010780F">
        <w:rPr>
          <w:rFonts w:ascii="Times New Roman" w:hAnsi="Times New Roman" w:cs="Times New Roman"/>
          <w:sz w:val="28"/>
          <w:szCs w:val="28"/>
        </w:rPr>
        <w:t>premium of 10% payable at par after five years.</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6. Show the journal entries for (</w:t>
      </w:r>
      <w:proofErr w:type="spellStart"/>
      <w:r w:rsidRPr="0010780F">
        <w:rPr>
          <w:rFonts w:ascii="Times New Roman" w:hAnsi="Times New Roman" w:cs="Times New Roman"/>
          <w:sz w:val="28"/>
          <w:szCs w:val="28"/>
        </w:rPr>
        <w:t>i</w:t>
      </w:r>
      <w:proofErr w:type="spellEnd"/>
      <w:r w:rsidRPr="0010780F">
        <w:rPr>
          <w:rFonts w:ascii="Times New Roman" w:hAnsi="Times New Roman" w:cs="Times New Roman"/>
          <w:sz w:val="28"/>
          <w:szCs w:val="28"/>
        </w:rPr>
        <w:t xml:space="preserve">) Transfer to capital redemption reserve and </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(ii) Redeemable preference share capital and premium payable on redemption.</w:t>
      </w:r>
    </w:p>
    <w:p w:rsidR="0010780F" w:rsidRDefault="0010780F" w:rsidP="00904155">
      <w:pPr>
        <w:spacing w:line="240" w:lineRule="auto"/>
        <w:jc w:val="both"/>
        <w:rPr>
          <w:rFonts w:ascii="Times New Roman" w:hAnsi="Times New Roman" w:cs="Times New Roman"/>
          <w:b/>
          <w:sz w:val="28"/>
          <w:szCs w:val="28"/>
        </w:rPr>
      </w:pPr>
      <w:r>
        <w:rPr>
          <w:rFonts w:ascii="Times New Roman" w:hAnsi="Times New Roman" w:cs="Times New Roman"/>
          <w:b/>
          <w:sz w:val="28"/>
          <w:szCs w:val="28"/>
        </w:rPr>
        <w:t>UNIT – III</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1. Compare Profit and loss account and profit and loss appropriation account.</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2. What is general reserve?</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3. Show how you will exhibit the following items in the balance sheet of a company as on 31.12.2015? Original cost of building R.4</w:t>
      </w:r>
      <w:proofErr w:type="gramStart"/>
      <w:r w:rsidRPr="0010780F">
        <w:rPr>
          <w:rFonts w:ascii="Times New Roman" w:hAnsi="Times New Roman" w:cs="Times New Roman"/>
          <w:sz w:val="28"/>
          <w:szCs w:val="28"/>
        </w:rPr>
        <w:t>,00,000</w:t>
      </w:r>
      <w:proofErr w:type="gramEnd"/>
      <w:r w:rsidRPr="0010780F">
        <w:rPr>
          <w:rFonts w:ascii="Times New Roman" w:hAnsi="Times New Roman" w:cs="Times New Roman"/>
          <w:sz w:val="28"/>
          <w:szCs w:val="28"/>
        </w:rPr>
        <w:t>; Book value of building on 1st Jan.2009 Rs.2,80,000; Depreciation to be written off at 5% on written down value.</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4. From the following particulars, show how the fixed assets machinery during the year Rs.12</w:t>
      </w:r>
      <w:proofErr w:type="gramStart"/>
      <w:r w:rsidRPr="0010780F">
        <w:rPr>
          <w:rFonts w:ascii="Times New Roman" w:hAnsi="Times New Roman" w:cs="Times New Roman"/>
          <w:sz w:val="28"/>
          <w:szCs w:val="28"/>
        </w:rPr>
        <w:t>,000</w:t>
      </w:r>
      <w:proofErr w:type="gramEnd"/>
      <w:r w:rsidRPr="0010780F">
        <w:rPr>
          <w:rFonts w:ascii="Times New Roman" w:hAnsi="Times New Roman" w:cs="Times New Roman"/>
          <w:sz w:val="28"/>
          <w:szCs w:val="28"/>
        </w:rPr>
        <w:t>; cost of machinery sold during the year Rs.7,000; Depreciation Rs.10,000.</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5. What is meant by revenue from operation?</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 xml:space="preserve">6. Tell </w:t>
      </w:r>
      <w:r w:rsidR="00DA2AFF" w:rsidRPr="0010780F">
        <w:rPr>
          <w:rFonts w:ascii="Times New Roman" w:hAnsi="Times New Roman" w:cs="Times New Roman"/>
          <w:sz w:val="28"/>
          <w:szCs w:val="28"/>
        </w:rPr>
        <w:t>about cost</w:t>
      </w:r>
      <w:r w:rsidRPr="0010780F">
        <w:rPr>
          <w:rFonts w:ascii="Times New Roman" w:hAnsi="Times New Roman" w:cs="Times New Roman"/>
          <w:sz w:val="28"/>
          <w:szCs w:val="28"/>
        </w:rPr>
        <w:t xml:space="preserve"> of material consumed and purchase of stock.</w:t>
      </w:r>
    </w:p>
    <w:p w:rsidR="0010780F" w:rsidRDefault="0010780F" w:rsidP="00904155">
      <w:pPr>
        <w:spacing w:line="240" w:lineRule="auto"/>
        <w:jc w:val="both"/>
        <w:rPr>
          <w:rFonts w:ascii="Times New Roman" w:hAnsi="Times New Roman" w:cs="Times New Roman"/>
          <w:b/>
          <w:sz w:val="28"/>
          <w:szCs w:val="28"/>
        </w:rPr>
      </w:pPr>
      <w:r>
        <w:rPr>
          <w:rFonts w:ascii="Times New Roman" w:hAnsi="Times New Roman" w:cs="Times New Roman"/>
          <w:b/>
          <w:sz w:val="28"/>
          <w:szCs w:val="28"/>
        </w:rPr>
        <w:t>UNIT – IV</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1. Define goodwill.</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2. What is meant by super profit method?</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lastRenderedPageBreak/>
        <w:t>3. Evaluate goodwill on the basis of three years purchases of the last five years average profits. The profits for the last five years are: I year – Rs.4,800; II year – Rs.7,200; III year – Rs.10,000; IV year – Rs.3,000 and V year – Rs.5,000</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4. Classify the types of goodwill and shares.</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5. Show the format for calculating the amount available to equity shareholders.</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6. What is normal rate of return?</w:t>
      </w:r>
    </w:p>
    <w:p w:rsidR="0010780F" w:rsidRDefault="0010780F" w:rsidP="00904155">
      <w:pPr>
        <w:spacing w:line="240" w:lineRule="auto"/>
        <w:jc w:val="both"/>
        <w:rPr>
          <w:rFonts w:ascii="Times New Roman" w:hAnsi="Times New Roman" w:cs="Times New Roman"/>
          <w:b/>
          <w:sz w:val="28"/>
          <w:szCs w:val="28"/>
        </w:rPr>
      </w:pPr>
      <w:r>
        <w:rPr>
          <w:rFonts w:ascii="Times New Roman" w:hAnsi="Times New Roman" w:cs="Times New Roman"/>
          <w:b/>
          <w:sz w:val="28"/>
          <w:szCs w:val="28"/>
        </w:rPr>
        <w:t>UNIT – V</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1.</w:t>
      </w:r>
      <w:r w:rsidRPr="0010780F">
        <w:t xml:space="preserve"> </w:t>
      </w:r>
      <w:r w:rsidRPr="0010780F">
        <w:rPr>
          <w:rFonts w:ascii="Times New Roman" w:hAnsi="Times New Roman" w:cs="Times New Roman"/>
          <w:sz w:val="28"/>
          <w:szCs w:val="28"/>
        </w:rPr>
        <w:t>What is Liquidation of a company?</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 xml:space="preserve">2. List out the order of payment while discharging the company’s </w:t>
      </w:r>
      <w:proofErr w:type="gramStart"/>
      <w:r w:rsidRPr="0010780F">
        <w:rPr>
          <w:rFonts w:ascii="Times New Roman" w:hAnsi="Times New Roman" w:cs="Times New Roman"/>
          <w:sz w:val="28"/>
          <w:szCs w:val="28"/>
        </w:rPr>
        <w:t>debt’s</w:t>
      </w:r>
      <w:proofErr w:type="gramEnd"/>
      <w:r w:rsidRPr="0010780F">
        <w:rPr>
          <w:rFonts w:ascii="Times New Roman" w:hAnsi="Times New Roman" w:cs="Times New Roman"/>
          <w:sz w:val="28"/>
          <w:szCs w:val="28"/>
        </w:rPr>
        <w:t xml:space="preserve"> and liabilities.</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3. Who are preferential creditors?</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4. From the following particulars, assume liquidator’s remuneration. Assets realized – Rs.80</w:t>
      </w:r>
      <w:proofErr w:type="gramStart"/>
      <w:r w:rsidRPr="0010780F">
        <w:rPr>
          <w:rFonts w:ascii="Times New Roman" w:hAnsi="Times New Roman" w:cs="Times New Roman"/>
          <w:sz w:val="28"/>
          <w:szCs w:val="28"/>
        </w:rPr>
        <w:t>,000</w:t>
      </w:r>
      <w:proofErr w:type="gramEnd"/>
      <w:r w:rsidRPr="0010780F">
        <w:rPr>
          <w:rFonts w:ascii="Times New Roman" w:hAnsi="Times New Roman" w:cs="Times New Roman"/>
          <w:sz w:val="28"/>
          <w:szCs w:val="28"/>
        </w:rPr>
        <w:t>; Remuneration on assets realized – 4%; Liabilities amount to be paid – Rs.50,000; Remuneration on the amount of liabilities paid – 3%.</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5. The American Co has paid of its creditors in full, and the liquidator is in a position to make a return to the shareholders. The position is as follows:</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 xml:space="preserve"> (a) 100 preference shares of Rs.10 each fully paid</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 xml:space="preserve"> (b) 400 equity shares of Rs.10 each fully paid.</w:t>
      </w:r>
    </w:p>
    <w:p w:rsidR="0010780F" w:rsidRPr="0010780F" w:rsidRDefault="0010780F" w:rsidP="00904155">
      <w:pPr>
        <w:spacing w:line="240" w:lineRule="auto"/>
        <w:jc w:val="both"/>
        <w:rPr>
          <w:rFonts w:ascii="Times New Roman" w:hAnsi="Times New Roman" w:cs="Times New Roman"/>
          <w:sz w:val="28"/>
          <w:szCs w:val="28"/>
        </w:rPr>
      </w:pPr>
      <w:r w:rsidRPr="0010780F">
        <w:rPr>
          <w:rFonts w:ascii="Times New Roman" w:hAnsi="Times New Roman" w:cs="Times New Roman"/>
          <w:sz w:val="28"/>
          <w:szCs w:val="28"/>
        </w:rPr>
        <w:t xml:space="preserve"> (c) 400 equity shares of Rs.10 each (Rs.8 paid)</w:t>
      </w:r>
    </w:p>
    <w:p w:rsidR="0010780F" w:rsidRPr="0010780F" w:rsidRDefault="0010780F" w:rsidP="00904155">
      <w:pPr>
        <w:spacing w:line="240" w:lineRule="auto"/>
        <w:ind w:firstLine="720"/>
        <w:jc w:val="both"/>
        <w:rPr>
          <w:rFonts w:ascii="Times New Roman" w:hAnsi="Times New Roman" w:cs="Times New Roman"/>
          <w:sz w:val="28"/>
          <w:szCs w:val="28"/>
        </w:rPr>
      </w:pPr>
      <w:r w:rsidRPr="0010780F">
        <w:rPr>
          <w:rFonts w:ascii="Times New Roman" w:hAnsi="Times New Roman" w:cs="Times New Roman"/>
          <w:sz w:val="28"/>
          <w:szCs w:val="28"/>
        </w:rPr>
        <w:t>The cost of liquidation is Rs.140. Creditors Rs.2</w:t>
      </w:r>
      <w:proofErr w:type="gramStart"/>
      <w:r w:rsidRPr="0010780F">
        <w:rPr>
          <w:rFonts w:ascii="Times New Roman" w:hAnsi="Times New Roman" w:cs="Times New Roman"/>
          <w:sz w:val="28"/>
          <w:szCs w:val="28"/>
        </w:rPr>
        <w:t>,225</w:t>
      </w:r>
      <w:proofErr w:type="gramEnd"/>
      <w:r w:rsidRPr="0010780F">
        <w:rPr>
          <w:rFonts w:ascii="Times New Roman" w:hAnsi="Times New Roman" w:cs="Times New Roman"/>
          <w:sz w:val="28"/>
          <w:szCs w:val="28"/>
        </w:rPr>
        <w:t>, the assets realized Rs. 3,740. A call of Rs.2 per share on the partly paid equity shares was duly paid except of one shareholder owing 100 shares. Assume liquidator's final statement of accounts.</w:t>
      </w:r>
    </w:p>
    <w:p w:rsidR="0010780F" w:rsidRDefault="0010780F" w:rsidP="00904155">
      <w:pPr>
        <w:jc w:val="both"/>
        <w:rPr>
          <w:rFonts w:ascii="Times New Roman" w:hAnsi="Times New Roman" w:cs="Times New Roman"/>
          <w:sz w:val="28"/>
          <w:szCs w:val="28"/>
        </w:rPr>
      </w:pPr>
      <w:r w:rsidRPr="0010780F">
        <w:rPr>
          <w:rFonts w:ascii="Times New Roman" w:hAnsi="Times New Roman" w:cs="Times New Roman"/>
          <w:sz w:val="28"/>
          <w:szCs w:val="28"/>
        </w:rPr>
        <w:t>6. What is meant by creditor’s voluntary winding up?</w:t>
      </w:r>
    </w:p>
    <w:p w:rsidR="0010780F" w:rsidRPr="008C4904" w:rsidRDefault="0010780F" w:rsidP="0003306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SECTION – B (6</w:t>
      </w:r>
      <w:r w:rsidRPr="008C4904">
        <w:rPr>
          <w:rFonts w:ascii="Times New Roman" w:hAnsi="Times New Roman" w:cs="Times New Roman"/>
          <w:b/>
          <w:sz w:val="28"/>
          <w:szCs w:val="28"/>
        </w:rPr>
        <w:t xml:space="preserve"> MARKS QUESTION)</w:t>
      </w:r>
    </w:p>
    <w:p w:rsidR="0010780F" w:rsidRPr="008C4904" w:rsidRDefault="0010780F" w:rsidP="00904155">
      <w:pPr>
        <w:spacing w:line="240" w:lineRule="auto"/>
        <w:jc w:val="both"/>
        <w:rPr>
          <w:rFonts w:ascii="Times New Roman" w:hAnsi="Times New Roman" w:cs="Times New Roman"/>
          <w:b/>
          <w:sz w:val="28"/>
          <w:szCs w:val="28"/>
        </w:rPr>
      </w:pPr>
      <w:r w:rsidRPr="008C4904">
        <w:rPr>
          <w:rFonts w:ascii="Times New Roman" w:hAnsi="Times New Roman" w:cs="Times New Roman"/>
          <w:b/>
          <w:sz w:val="28"/>
          <w:szCs w:val="28"/>
        </w:rPr>
        <w:t xml:space="preserve">UNIT – I </w:t>
      </w:r>
    </w:p>
    <w:p w:rsidR="0010780F" w:rsidRP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 xml:space="preserve">1. </w:t>
      </w:r>
      <w:r w:rsidRPr="0010780F">
        <w:rPr>
          <w:rFonts w:ascii="Times New Roman" w:hAnsi="Times New Roman" w:cs="Times New Roman"/>
          <w:sz w:val="28"/>
          <w:szCs w:val="28"/>
        </w:rPr>
        <w:t>What journal entries are passed in the books of the company on forfeiture of shares?</w:t>
      </w:r>
    </w:p>
    <w:p w:rsidR="0010780F" w:rsidRP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10780F">
        <w:rPr>
          <w:rFonts w:ascii="Times New Roman" w:hAnsi="Times New Roman" w:cs="Times New Roman"/>
          <w:sz w:val="28"/>
          <w:szCs w:val="28"/>
        </w:rPr>
        <w:t>X Co Ltd issued 50,000 equity shares of Rs.10 each to the public on condition that full amount of shares will be paid in lump sum. All these shares were taken up and paid by the public. Show journal entries in the books of company when:</w:t>
      </w:r>
    </w:p>
    <w:p w:rsidR="0010780F" w:rsidRPr="0010780F" w:rsidRDefault="0010780F" w:rsidP="00904155">
      <w:pPr>
        <w:jc w:val="both"/>
        <w:rPr>
          <w:rFonts w:ascii="Times New Roman" w:hAnsi="Times New Roman" w:cs="Times New Roman"/>
          <w:sz w:val="28"/>
          <w:szCs w:val="28"/>
        </w:rPr>
      </w:pPr>
      <w:r w:rsidRPr="0010780F">
        <w:rPr>
          <w:rFonts w:ascii="Times New Roman" w:hAnsi="Times New Roman" w:cs="Times New Roman"/>
          <w:sz w:val="28"/>
          <w:szCs w:val="28"/>
        </w:rPr>
        <w:t>(a) Shares are issued at bar (b) Shares are issued at a premium of 10% and (c) Shares are issued at a discount of 10%</w:t>
      </w:r>
    </w:p>
    <w:p w:rsidR="0010780F" w:rsidRPr="0010780F" w:rsidRDefault="0010780F" w:rsidP="00904155">
      <w:pPr>
        <w:jc w:val="both"/>
        <w:rPr>
          <w:rFonts w:ascii="Times New Roman" w:hAnsi="Times New Roman" w:cs="Times New Roman"/>
          <w:sz w:val="28"/>
          <w:szCs w:val="28"/>
        </w:rPr>
      </w:pPr>
    </w:p>
    <w:p w:rsidR="0010780F" w:rsidRPr="0010780F" w:rsidRDefault="0010780F" w:rsidP="00904155">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10780F">
        <w:rPr>
          <w:rFonts w:ascii="Times New Roman" w:hAnsi="Times New Roman" w:cs="Times New Roman"/>
          <w:sz w:val="28"/>
          <w:szCs w:val="28"/>
        </w:rPr>
        <w:t>Sunil company</w:t>
      </w:r>
      <w:proofErr w:type="gramEnd"/>
      <w:r w:rsidRPr="0010780F">
        <w:rPr>
          <w:rFonts w:ascii="Times New Roman" w:hAnsi="Times New Roman" w:cs="Times New Roman"/>
          <w:sz w:val="28"/>
          <w:szCs w:val="28"/>
        </w:rPr>
        <w:t xml:space="preserve"> forfeited 200 equity shares of Rs.10 each issued at par held by Vijay for nonpayment of the final call of Rs.3 per share. The shares were reissued to </w:t>
      </w:r>
      <w:proofErr w:type="spellStart"/>
      <w:r w:rsidRPr="0010780F">
        <w:rPr>
          <w:rFonts w:ascii="Times New Roman" w:hAnsi="Times New Roman" w:cs="Times New Roman"/>
          <w:sz w:val="28"/>
          <w:szCs w:val="28"/>
        </w:rPr>
        <w:t>Laxman</w:t>
      </w:r>
      <w:proofErr w:type="spellEnd"/>
      <w:r w:rsidRPr="0010780F">
        <w:rPr>
          <w:rFonts w:ascii="Times New Roman" w:hAnsi="Times New Roman" w:cs="Times New Roman"/>
          <w:sz w:val="28"/>
          <w:szCs w:val="28"/>
        </w:rPr>
        <w:t xml:space="preserve"> at Rs.6 per share. Show the journal entries for forfeiture and reissue.</w:t>
      </w:r>
    </w:p>
    <w:p w:rsidR="0010780F" w:rsidRP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 xml:space="preserve">4. </w:t>
      </w:r>
      <w:r w:rsidRPr="0010780F">
        <w:rPr>
          <w:rFonts w:ascii="Times New Roman" w:hAnsi="Times New Roman" w:cs="Times New Roman"/>
          <w:sz w:val="28"/>
          <w:szCs w:val="28"/>
        </w:rPr>
        <w:t>Explain underwriting commission.</w:t>
      </w:r>
    </w:p>
    <w:p w:rsidR="0010780F" w:rsidRPr="0010780F" w:rsidRDefault="0010780F" w:rsidP="00904155">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Pr="0010780F">
        <w:rPr>
          <w:rFonts w:ascii="Times New Roman" w:hAnsi="Times New Roman" w:cs="Times New Roman"/>
          <w:sz w:val="28"/>
          <w:szCs w:val="28"/>
        </w:rPr>
        <w:t>Kumar company</w:t>
      </w:r>
      <w:proofErr w:type="gramEnd"/>
      <w:r w:rsidRPr="0010780F">
        <w:rPr>
          <w:rFonts w:ascii="Times New Roman" w:hAnsi="Times New Roman" w:cs="Times New Roman"/>
          <w:sz w:val="28"/>
          <w:szCs w:val="28"/>
        </w:rPr>
        <w:t xml:space="preserve"> issued 10,000 equity shares at Rs.10 per share payable, Rs.5 on application, Rs.3 on allotment and Rs.2 of first and final call. The public subscribed for 9,000 shares. The directors allotted all the 9,000 shares and duly received the money. Construct the necessary journal entries.</w:t>
      </w:r>
    </w:p>
    <w:p w:rsid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 xml:space="preserve">6. </w:t>
      </w:r>
      <w:r w:rsidRPr="0010780F">
        <w:rPr>
          <w:rFonts w:ascii="Times New Roman" w:hAnsi="Times New Roman" w:cs="Times New Roman"/>
          <w:sz w:val="28"/>
          <w:szCs w:val="28"/>
        </w:rPr>
        <w:t>Relate the shares with stock.</w:t>
      </w:r>
    </w:p>
    <w:p w:rsidR="0010780F" w:rsidRPr="0010780F" w:rsidRDefault="0010780F" w:rsidP="00904155">
      <w:pPr>
        <w:jc w:val="both"/>
        <w:rPr>
          <w:rFonts w:ascii="Times New Roman" w:hAnsi="Times New Roman" w:cs="Times New Roman"/>
          <w:b/>
          <w:sz w:val="28"/>
          <w:szCs w:val="28"/>
        </w:rPr>
      </w:pPr>
      <w:r w:rsidRPr="0010780F">
        <w:rPr>
          <w:rFonts w:ascii="Times New Roman" w:hAnsi="Times New Roman" w:cs="Times New Roman"/>
          <w:b/>
          <w:sz w:val="28"/>
          <w:szCs w:val="28"/>
        </w:rPr>
        <w:t>UNIT – II</w:t>
      </w:r>
    </w:p>
    <w:p w:rsidR="0010780F" w:rsidRP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 xml:space="preserve">1. </w:t>
      </w:r>
      <w:r w:rsidRPr="0010780F">
        <w:rPr>
          <w:rFonts w:ascii="Times New Roman" w:hAnsi="Times New Roman" w:cs="Times New Roman"/>
          <w:sz w:val="28"/>
          <w:szCs w:val="28"/>
        </w:rPr>
        <w:t>Explain capital redemption reserve</w:t>
      </w:r>
    </w:p>
    <w:p w:rsidR="0010780F" w:rsidRP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 xml:space="preserve">2. </w:t>
      </w:r>
      <w:r w:rsidRPr="0010780F">
        <w:rPr>
          <w:rFonts w:ascii="Times New Roman" w:hAnsi="Times New Roman" w:cs="Times New Roman"/>
          <w:sz w:val="28"/>
          <w:szCs w:val="28"/>
        </w:rPr>
        <w:t>Kumar Ltd issued 75,000 equity shares of Rs.10 each and 5,000 redeemable preference shares of Rs.100 each all shares being fully called and paid up on 31.3.1992. Profit and loss account showed undistributed profits of Rs.2</w:t>
      </w:r>
      <w:proofErr w:type="gramStart"/>
      <w:r w:rsidRPr="0010780F">
        <w:rPr>
          <w:rFonts w:ascii="Times New Roman" w:hAnsi="Times New Roman" w:cs="Times New Roman"/>
          <w:sz w:val="28"/>
          <w:szCs w:val="28"/>
        </w:rPr>
        <w:t>,50,000</w:t>
      </w:r>
      <w:proofErr w:type="gramEnd"/>
      <w:r w:rsidRPr="0010780F">
        <w:rPr>
          <w:rFonts w:ascii="Times New Roman" w:hAnsi="Times New Roman" w:cs="Times New Roman"/>
          <w:sz w:val="28"/>
          <w:szCs w:val="28"/>
        </w:rPr>
        <w:t xml:space="preserve"> and general reserve stood at Rs.2,50,000. On 1.4.1992 the directors decided to redeem the existing preference shares at Rs.105 </w:t>
      </w:r>
      <w:proofErr w:type="spellStart"/>
      <w:r w:rsidRPr="0010780F">
        <w:rPr>
          <w:rFonts w:ascii="Times New Roman" w:hAnsi="Times New Roman" w:cs="Times New Roman"/>
          <w:sz w:val="28"/>
          <w:szCs w:val="28"/>
        </w:rPr>
        <w:t>utilising</w:t>
      </w:r>
      <w:proofErr w:type="spellEnd"/>
      <w:r w:rsidRPr="0010780F">
        <w:rPr>
          <w:rFonts w:ascii="Times New Roman" w:hAnsi="Times New Roman" w:cs="Times New Roman"/>
          <w:sz w:val="28"/>
          <w:szCs w:val="28"/>
        </w:rPr>
        <w:t xml:space="preserve"> as much profits as would be required for the purpose. You are required to pass journal entries in the books of the company.</w:t>
      </w:r>
    </w:p>
    <w:p w:rsidR="0010780F" w:rsidRP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 xml:space="preserve">3. </w:t>
      </w:r>
      <w:r w:rsidRPr="0010780F">
        <w:rPr>
          <w:rFonts w:ascii="Times New Roman" w:hAnsi="Times New Roman" w:cs="Times New Roman"/>
          <w:sz w:val="28"/>
          <w:szCs w:val="28"/>
        </w:rPr>
        <w:t xml:space="preserve">Compare debenture and share. </w:t>
      </w:r>
    </w:p>
    <w:p w:rsidR="0010780F" w:rsidRP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 xml:space="preserve">4. </w:t>
      </w:r>
      <w:r w:rsidRPr="0010780F">
        <w:rPr>
          <w:rFonts w:ascii="Times New Roman" w:hAnsi="Times New Roman" w:cs="Times New Roman"/>
          <w:sz w:val="28"/>
          <w:szCs w:val="28"/>
        </w:rPr>
        <w:t>Classify the types of preference shares.</w:t>
      </w:r>
    </w:p>
    <w:p w:rsidR="0010780F" w:rsidRP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t xml:space="preserve">5. </w:t>
      </w:r>
      <w:r w:rsidRPr="0010780F">
        <w:rPr>
          <w:rFonts w:ascii="Times New Roman" w:hAnsi="Times New Roman" w:cs="Times New Roman"/>
          <w:sz w:val="28"/>
          <w:szCs w:val="28"/>
        </w:rPr>
        <w:t>Construct the journal entries for receiving cash for redemption of preference shares.</w:t>
      </w:r>
    </w:p>
    <w:p w:rsidR="0010780F" w:rsidRPr="0010780F" w:rsidRDefault="0010780F" w:rsidP="0090415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10780F">
        <w:rPr>
          <w:rFonts w:ascii="Times New Roman" w:hAnsi="Times New Roman" w:cs="Times New Roman"/>
          <w:sz w:val="28"/>
          <w:szCs w:val="28"/>
        </w:rPr>
        <w:t>Timex Ltd issued 1,000 8% debentures of Rs.100 each. Develop appropriate journal entries in the books of the company, if the debenture were issued as follows:</w:t>
      </w:r>
    </w:p>
    <w:p w:rsidR="0010780F" w:rsidRPr="0010780F" w:rsidRDefault="0010780F" w:rsidP="00904155">
      <w:pPr>
        <w:jc w:val="both"/>
        <w:rPr>
          <w:rFonts w:ascii="Times New Roman" w:hAnsi="Times New Roman" w:cs="Times New Roman"/>
          <w:sz w:val="28"/>
          <w:szCs w:val="28"/>
        </w:rPr>
      </w:pPr>
      <w:r w:rsidRPr="0010780F">
        <w:rPr>
          <w:rFonts w:ascii="Times New Roman" w:hAnsi="Times New Roman" w:cs="Times New Roman"/>
          <w:sz w:val="28"/>
          <w:szCs w:val="28"/>
        </w:rPr>
        <w:t xml:space="preserve"> (a) Issued at par, redeemable at par.</w:t>
      </w:r>
    </w:p>
    <w:p w:rsidR="0010780F" w:rsidRPr="0010780F" w:rsidRDefault="0010780F" w:rsidP="00904155">
      <w:pPr>
        <w:jc w:val="both"/>
        <w:rPr>
          <w:rFonts w:ascii="Times New Roman" w:hAnsi="Times New Roman" w:cs="Times New Roman"/>
          <w:sz w:val="28"/>
          <w:szCs w:val="28"/>
        </w:rPr>
      </w:pPr>
      <w:r w:rsidRPr="0010780F">
        <w:rPr>
          <w:rFonts w:ascii="Times New Roman" w:hAnsi="Times New Roman" w:cs="Times New Roman"/>
          <w:sz w:val="28"/>
          <w:szCs w:val="28"/>
        </w:rPr>
        <w:t xml:space="preserve"> (b) Issued at a discount of 5%, repayable at par.</w:t>
      </w:r>
    </w:p>
    <w:p w:rsidR="0010780F" w:rsidRPr="0010780F" w:rsidRDefault="0010780F" w:rsidP="00904155">
      <w:pPr>
        <w:jc w:val="both"/>
        <w:rPr>
          <w:rFonts w:ascii="Times New Roman" w:hAnsi="Times New Roman" w:cs="Times New Roman"/>
          <w:sz w:val="28"/>
          <w:szCs w:val="28"/>
        </w:rPr>
      </w:pPr>
      <w:r w:rsidRPr="0010780F">
        <w:rPr>
          <w:rFonts w:ascii="Times New Roman" w:hAnsi="Times New Roman" w:cs="Times New Roman"/>
          <w:sz w:val="28"/>
          <w:szCs w:val="28"/>
        </w:rPr>
        <w:t xml:space="preserve"> (c) Issued at a premium of 10%, repayable at par.</w:t>
      </w:r>
    </w:p>
    <w:p w:rsidR="0010780F" w:rsidRDefault="00A124C7" w:rsidP="00904155">
      <w:pPr>
        <w:jc w:val="both"/>
        <w:rPr>
          <w:rFonts w:ascii="Times New Roman" w:hAnsi="Times New Roman" w:cs="Times New Roman"/>
          <w:b/>
          <w:sz w:val="28"/>
          <w:szCs w:val="28"/>
        </w:rPr>
      </w:pPr>
      <w:r w:rsidRPr="00A124C7">
        <w:rPr>
          <w:rFonts w:ascii="Times New Roman" w:hAnsi="Times New Roman" w:cs="Times New Roman"/>
          <w:b/>
          <w:sz w:val="28"/>
          <w:szCs w:val="28"/>
        </w:rPr>
        <w:t xml:space="preserve">UNIT </w:t>
      </w:r>
      <w:r>
        <w:rPr>
          <w:rFonts w:ascii="Times New Roman" w:hAnsi="Times New Roman" w:cs="Times New Roman"/>
          <w:b/>
          <w:sz w:val="28"/>
          <w:szCs w:val="28"/>
        </w:rPr>
        <w:t>–</w:t>
      </w:r>
      <w:r w:rsidRPr="00A124C7">
        <w:rPr>
          <w:rFonts w:ascii="Times New Roman" w:hAnsi="Times New Roman" w:cs="Times New Roman"/>
          <w:b/>
          <w:sz w:val="28"/>
          <w:szCs w:val="28"/>
        </w:rPr>
        <w:t xml:space="preserve"> III</w:t>
      </w:r>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1. The following are the balances extracted from the company records. Analyse the remuneration of the managing director at 5% of the net profit, after charging such commission. Net profit Rs.38</w:t>
      </w:r>
      <w:proofErr w:type="gramStart"/>
      <w:r w:rsidRPr="00904155">
        <w:rPr>
          <w:rFonts w:ascii="Times New Roman" w:hAnsi="Times New Roman" w:cs="Times New Roman"/>
          <w:sz w:val="28"/>
          <w:szCs w:val="28"/>
        </w:rPr>
        <w:t>,786</w:t>
      </w:r>
      <w:proofErr w:type="gramEnd"/>
      <w:r w:rsidRPr="00904155">
        <w:rPr>
          <w:rFonts w:ascii="Times New Roman" w:hAnsi="Times New Roman" w:cs="Times New Roman"/>
          <w:sz w:val="28"/>
          <w:szCs w:val="28"/>
        </w:rPr>
        <w:t>. Items considered for arriving at the above profit:</w:t>
      </w:r>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 xml:space="preserve"> (a) Provision for </w:t>
      </w:r>
      <w:proofErr w:type="gramStart"/>
      <w:r w:rsidRPr="00904155">
        <w:rPr>
          <w:rFonts w:ascii="Times New Roman" w:hAnsi="Times New Roman" w:cs="Times New Roman"/>
          <w:sz w:val="28"/>
          <w:szCs w:val="28"/>
        </w:rPr>
        <w:t>taxation  Rs.39,000</w:t>
      </w:r>
      <w:proofErr w:type="gramEnd"/>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 xml:space="preserve"> (b) Managing directors remuneration </w:t>
      </w:r>
      <w:proofErr w:type="gramStart"/>
      <w:r w:rsidRPr="00904155">
        <w:rPr>
          <w:rFonts w:ascii="Times New Roman" w:hAnsi="Times New Roman" w:cs="Times New Roman"/>
          <w:sz w:val="28"/>
          <w:szCs w:val="28"/>
        </w:rPr>
        <w:t>paid  Rs.12,000</w:t>
      </w:r>
      <w:proofErr w:type="gramEnd"/>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 xml:space="preserve"> (c) Formation expenses written off   Rs.4</w:t>
      </w:r>
      <w:proofErr w:type="gramStart"/>
      <w:r w:rsidRPr="00904155">
        <w:rPr>
          <w:rFonts w:ascii="Times New Roman" w:hAnsi="Times New Roman" w:cs="Times New Roman"/>
          <w:sz w:val="28"/>
          <w:szCs w:val="28"/>
        </w:rPr>
        <w:t>,000</w:t>
      </w:r>
      <w:proofErr w:type="gramEnd"/>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 xml:space="preserve"> (d) Directors fees        Rs.2</w:t>
      </w:r>
      <w:proofErr w:type="gramStart"/>
      <w:r w:rsidRPr="00904155">
        <w:rPr>
          <w:rFonts w:ascii="Times New Roman" w:hAnsi="Times New Roman" w:cs="Times New Roman"/>
          <w:sz w:val="28"/>
          <w:szCs w:val="28"/>
        </w:rPr>
        <w:t>,500</w:t>
      </w:r>
      <w:proofErr w:type="gramEnd"/>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 xml:space="preserve"> (e) Provision for doubtful debts Rs.1</w:t>
      </w:r>
      <w:proofErr w:type="gramStart"/>
      <w:r w:rsidRPr="00904155">
        <w:rPr>
          <w:rFonts w:ascii="Times New Roman" w:hAnsi="Times New Roman" w:cs="Times New Roman"/>
          <w:sz w:val="28"/>
          <w:szCs w:val="28"/>
        </w:rPr>
        <w:t>,200</w:t>
      </w:r>
      <w:proofErr w:type="gramEnd"/>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 xml:space="preserve"> (f) Depreciation written </w:t>
      </w:r>
      <w:proofErr w:type="gramStart"/>
      <w:r w:rsidRPr="00904155">
        <w:rPr>
          <w:rFonts w:ascii="Times New Roman" w:hAnsi="Times New Roman" w:cs="Times New Roman"/>
          <w:sz w:val="28"/>
          <w:szCs w:val="28"/>
        </w:rPr>
        <w:t>off  Rs.12,880</w:t>
      </w:r>
      <w:proofErr w:type="gramEnd"/>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 xml:space="preserve"> (g) Depreciation allowable as per income tax rules    Rs.12</w:t>
      </w:r>
      <w:proofErr w:type="gramStart"/>
      <w:r w:rsidRPr="00904155">
        <w:rPr>
          <w:rFonts w:ascii="Times New Roman" w:hAnsi="Times New Roman" w:cs="Times New Roman"/>
          <w:sz w:val="28"/>
          <w:szCs w:val="28"/>
        </w:rPr>
        <w:t>,000</w:t>
      </w:r>
      <w:proofErr w:type="gramEnd"/>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 xml:space="preserve"> (h)Ex-gratia payment to employee (without any liability to the company) Rs.2</w:t>
      </w:r>
      <w:proofErr w:type="gramStart"/>
      <w:r w:rsidRPr="00904155">
        <w:rPr>
          <w:rFonts w:ascii="Times New Roman" w:hAnsi="Times New Roman" w:cs="Times New Roman"/>
          <w:sz w:val="28"/>
          <w:szCs w:val="28"/>
        </w:rPr>
        <w:t>,000</w:t>
      </w:r>
      <w:proofErr w:type="gramEnd"/>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 xml:space="preserve">2. </w:t>
      </w:r>
      <w:proofErr w:type="spellStart"/>
      <w:r w:rsidRPr="00904155">
        <w:rPr>
          <w:rFonts w:ascii="Times New Roman" w:hAnsi="Times New Roman" w:cs="Times New Roman"/>
          <w:sz w:val="28"/>
          <w:szCs w:val="28"/>
        </w:rPr>
        <w:t>Anush</w:t>
      </w:r>
      <w:proofErr w:type="spellEnd"/>
      <w:r w:rsidRPr="00904155">
        <w:rPr>
          <w:rFonts w:ascii="Times New Roman" w:hAnsi="Times New Roman" w:cs="Times New Roman"/>
          <w:sz w:val="28"/>
          <w:szCs w:val="28"/>
        </w:rPr>
        <w:t xml:space="preserve"> Ltd had a balance of Rs.11</w:t>
      </w:r>
      <w:proofErr w:type="gramStart"/>
      <w:r w:rsidRPr="00904155">
        <w:rPr>
          <w:rFonts w:ascii="Times New Roman" w:hAnsi="Times New Roman" w:cs="Times New Roman"/>
          <w:sz w:val="28"/>
          <w:szCs w:val="28"/>
        </w:rPr>
        <w:t>,500</w:t>
      </w:r>
      <w:proofErr w:type="gramEnd"/>
      <w:r w:rsidRPr="00904155">
        <w:rPr>
          <w:rFonts w:ascii="Times New Roman" w:hAnsi="Times New Roman" w:cs="Times New Roman"/>
          <w:sz w:val="28"/>
          <w:szCs w:val="28"/>
        </w:rPr>
        <w:t xml:space="preserve"> in its profit and loss account on 1.4.2015. </w:t>
      </w:r>
      <w:proofErr w:type="gramStart"/>
      <w:r w:rsidRPr="00904155">
        <w:rPr>
          <w:rFonts w:ascii="Times New Roman" w:hAnsi="Times New Roman" w:cs="Times New Roman"/>
          <w:sz w:val="28"/>
          <w:szCs w:val="28"/>
        </w:rPr>
        <w:t>During  2015</w:t>
      </w:r>
      <w:proofErr w:type="gramEnd"/>
      <w:r w:rsidRPr="00904155">
        <w:rPr>
          <w:rFonts w:ascii="Times New Roman" w:hAnsi="Times New Roman" w:cs="Times New Roman"/>
          <w:sz w:val="28"/>
          <w:szCs w:val="28"/>
        </w:rPr>
        <w:t xml:space="preserve"> -16 its profit amounted to Rs.1,47,500. The income tax for the year amounted to Rs.48</w:t>
      </w:r>
      <w:proofErr w:type="gramStart"/>
      <w:r w:rsidRPr="00904155">
        <w:rPr>
          <w:rFonts w:ascii="Times New Roman" w:hAnsi="Times New Roman" w:cs="Times New Roman"/>
          <w:sz w:val="28"/>
          <w:szCs w:val="28"/>
        </w:rPr>
        <w:t>,300</w:t>
      </w:r>
      <w:proofErr w:type="gramEnd"/>
      <w:r w:rsidRPr="00904155">
        <w:rPr>
          <w:rFonts w:ascii="Times New Roman" w:hAnsi="Times New Roman" w:cs="Times New Roman"/>
          <w:sz w:val="28"/>
          <w:szCs w:val="28"/>
        </w:rPr>
        <w:t>. The company decided to transfer Rs.10</w:t>
      </w:r>
      <w:proofErr w:type="gramStart"/>
      <w:r w:rsidRPr="00904155">
        <w:rPr>
          <w:rFonts w:ascii="Times New Roman" w:hAnsi="Times New Roman" w:cs="Times New Roman"/>
          <w:sz w:val="28"/>
          <w:szCs w:val="28"/>
        </w:rPr>
        <w:t>,000</w:t>
      </w:r>
      <w:proofErr w:type="gramEnd"/>
      <w:r w:rsidRPr="00904155">
        <w:rPr>
          <w:rFonts w:ascii="Times New Roman" w:hAnsi="Times New Roman" w:cs="Times New Roman"/>
          <w:sz w:val="28"/>
          <w:szCs w:val="28"/>
        </w:rPr>
        <w:t xml:space="preserve"> to the general reserve, 15,000 to sinking fund for redemption of debentures and pay a dividend for 2015 – 16@10 %. The company’s share capital consisted of 50,000 shares of Rs.10 each. Show Profit </w:t>
      </w:r>
      <w:r w:rsidR="00D97CF8" w:rsidRPr="00904155">
        <w:rPr>
          <w:rFonts w:ascii="Times New Roman" w:hAnsi="Times New Roman" w:cs="Times New Roman"/>
          <w:sz w:val="28"/>
          <w:szCs w:val="28"/>
        </w:rPr>
        <w:t>and</w:t>
      </w:r>
      <w:r w:rsidRPr="00904155">
        <w:rPr>
          <w:rFonts w:ascii="Times New Roman" w:hAnsi="Times New Roman" w:cs="Times New Roman"/>
          <w:sz w:val="28"/>
          <w:szCs w:val="28"/>
        </w:rPr>
        <w:t xml:space="preserve"> Loss Appropriation A/c</w:t>
      </w:r>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3. Explain proposed dividend and interim dividend.</w:t>
      </w:r>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lastRenderedPageBreak/>
        <w:t>4. Build a specimen Profit and Loss Appropriation Account of a company.</w:t>
      </w:r>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5. Moon and Star Ltd is a company with an authorized capital of Rs.5</w:t>
      </w:r>
      <w:proofErr w:type="gramStart"/>
      <w:r w:rsidRPr="00904155">
        <w:rPr>
          <w:rFonts w:ascii="Times New Roman" w:hAnsi="Times New Roman" w:cs="Times New Roman"/>
          <w:sz w:val="28"/>
          <w:szCs w:val="28"/>
        </w:rPr>
        <w:t>,00,000</w:t>
      </w:r>
      <w:proofErr w:type="gramEnd"/>
      <w:r w:rsidRPr="00904155">
        <w:rPr>
          <w:rFonts w:ascii="Times New Roman" w:hAnsi="Times New Roman" w:cs="Times New Roman"/>
          <w:sz w:val="28"/>
          <w:szCs w:val="28"/>
        </w:rPr>
        <w:t xml:space="preserve"> divided into 5,000  equity shares of Rs.100 each on 31.12.1985 of which 2,500 shares were fully called up. The following are the balances extracted from the ledger as on 31.12.1985</w:t>
      </w:r>
    </w:p>
    <w:tbl>
      <w:tblPr>
        <w:tblStyle w:val="TableGrid"/>
        <w:tblW w:w="10008" w:type="dxa"/>
        <w:tblLook w:val="04A0"/>
      </w:tblPr>
      <w:tblGrid>
        <w:gridCol w:w="3348"/>
        <w:gridCol w:w="1196"/>
        <w:gridCol w:w="3754"/>
        <w:gridCol w:w="1710"/>
      </w:tblGrid>
      <w:tr w:rsidR="00904155" w:rsidTr="00C64986">
        <w:tc>
          <w:tcPr>
            <w:tcW w:w="3348" w:type="dxa"/>
          </w:tcPr>
          <w:p w:rsidR="00904155" w:rsidRPr="00C46AD9" w:rsidRDefault="00904155" w:rsidP="00904155">
            <w:pPr>
              <w:jc w:val="both"/>
              <w:rPr>
                <w:rFonts w:ascii="Times New Roman" w:hAnsi="Times New Roman" w:cs="Times New Roman"/>
                <w:b/>
                <w:sz w:val="28"/>
                <w:szCs w:val="28"/>
              </w:rPr>
            </w:pPr>
            <w:r w:rsidRPr="00C46AD9">
              <w:rPr>
                <w:rFonts w:ascii="Times New Roman" w:hAnsi="Times New Roman" w:cs="Times New Roman"/>
                <w:b/>
                <w:sz w:val="28"/>
                <w:szCs w:val="28"/>
              </w:rPr>
              <w:t>Debit</w:t>
            </w:r>
          </w:p>
        </w:tc>
        <w:tc>
          <w:tcPr>
            <w:tcW w:w="1196" w:type="dxa"/>
          </w:tcPr>
          <w:p w:rsidR="00904155" w:rsidRPr="00C46AD9" w:rsidRDefault="00904155" w:rsidP="00904155">
            <w:pPr>
              <w:jc w:val="both"/>
              <w:rPr>
                <w:rFonts w:ascii="Times New Roman" w:hAnsi="Times New Roman" w:cs="Times New Roman"/>
                <w:b/>
                <w:sz w:val="28"/>
                <w:szCs w:val="28"/>
              </w:rPr>
            </w:pPr>
            <w:r w:rsidRPr="00C46AD9">
              <w:rPr>
                <w:rFonts w:ascii="Times New Roman" w:hAnsi="Times New Roman" w:cs="Times New Roman"/>
                <w:b/>
                <w:sz w:val="28"/>
                <w:szCs w:val="28"/>
              </w:rPr>
              <w:t>Rs</w:t>
            </w:r>
          </w:p>
        </w:tc>
        <w:tc>
          <w:tcPr>
            <w:tcW w:w="3754" w:type="dxa"/>
          </w:tcPr>
          <w:p w:rsidR="00904155" w:rsidRPr="00C46AD9" w:rsidRDefault="00904155" w:rsidP="00904155">
            <w:pPr>
              <w:jc w:val="both"/>
              <w:rPr>
                <w:rFonts w:ascii="Times New Roman" w:hAnsi="Times New Roman" w:cs="Times New Roman"/>
                <w:b/>
                <w:sz w:val="28"/>
                <w:szCs w:val="28"/>
              </w:rPr>
            </w:pPr>
            <w:r w:rsidRPr="00C46AD9">
              <w:rPr>
                <w:rFonts w:ascii="Times New Roman" w:hAnsi="Times New Roman" w:cs="Times New Roman"/>
                <w:b/>
                <w:sz w:val="28"/>
                <w:szCs w:val="28"/>
              </w:rPr>
              <w:t>Credit</w:t>
            </w:r>
          </w:p>
        </w:tc>
        <w:tc>
          <w:tcPr>
            <w:tcW w:w="1710" w:type="dxa"/>
          </w:tcPr>
          <w:p w:rsidR="00904155" w:rsidRPr="00C46AD9" w:rsidRDefault="00904155" w:rsidP="00904155">
            <w:pPr>
              <w:jc w:val="both"/>
              <w:rPr>
                <w:rFonts w:ascii="Times New Roman" w:hAnsi="Times New Roman" w:cs="Times New Roman"/>
                <w:b/>
                <w:sz w:val="28"/>
                <w:szCs w:val="28"/>
              </w:rPr>
            </w:pPr>
            <w:r w:rsidRPr="00C46AD9">
              <w:rPr>
                <w:rFonts w:ascii="Times New Roman" w:hAnsi="Times New Roman" w:cs="Times New Roman"/>
                <w:b/>
                <w:sz w:val="28"/>
                <w:szCs w:val="28"/>
              </w:rPr>
              <w:t>Rs</w:t>
            </w:r>
          </w:p>
        </w:tc>
      </w:tr>
      <w:tr w:rsidR="00904155" w:rsidTr="00C64986">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Opening Stock</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50,000</w:t>
            </w:r>
          </w:p>
        </w:tc>
        <w:tc>
          <w:tcPr>
            <w:tcW w:w="375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Sales</w:t>
            </w:r>
          </w:p>
        </w:tc>
        <w:tc>
          <w:tcPr>
            <w:tcW w:w="1710"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3,25,000</w:t>
            </w:r>
          </w:p>
        </w:tc>
      </w:tr>
      <w:tr w:rsidR="00904155" w:rsidTr="00C64986">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Purchases</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2,00,000</w:t>
            </w:r>
          </w:p>
        </w:tc>
        <w:tc>
          <w:tcPr>
            <w:tcW w:w="375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Discount received</w:t>
            </w:r>
          </w:p>
        </w:tc>
        <w:tc>
          <w:tcPr>
            <w:tcW w:w="1710"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3,150</w:t>
            </w:r>
          </w:p>
        </w:tc>
      </w:tr>
      <w:tr w:rsidR="00904155" w:rsidTr="00C64986">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Wages</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70,000</w:t>
            </w:r>
          </w:p>
        </w:tc>
        <w:tc>
          <w:tcPr>
            <w:tcW w:w="375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Profit &amp; Loss A/c</w:t>
            </w:r>
          </w:p>
        </w:tc>
        <w:tc>
          <w:tcPr>
            <w:tcW w:w="1710"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6,220</w:t>
            </w:r>
          </w:p>
        </w:tc>
      </w:tr>
      <w:tr w:rsidR="00904155" w:rsidTr="00C64986">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Discount allowed</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4,200</w:t>
            </w:r>
          </w:p>
        </w:tc>
        <w:tc>
          <w:tcPr>
            <w:tcW w:w="375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Creditors</w:t>
            </w:r>
          </w:p>
        </w:tc>
        <w:tc>
          <w:tcPr>
            <w:tcW w:w="1710"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35,200</w:t>
            </w:r>
          </w:p>
        </w:tc>
      </w:tr>
      <w:tr w:rsidR="00904155" w:rsidTr="00C64986">
        <w:trPr>
          <w:trHeight w:val="350"/>
        </w:trPr>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Insurance(Up to 331.3.86)</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6,720</w:t>
            </w:r>
          </w:p>
        </w:tc>
        <w:tc>
          <w:tcPr>
            <w:tcW w:w="375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Reserves</w:t>
            </w:r>
          </w:p>
        </w:tc>
        <w:tc>
          <w:tcPr>
            <w:tcW w:w="1710"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25,000</w:t>
            </w:r>
          </w:p>
        </w:tc>
      </w:tr>
      <w:tr w:rsidR="00904155" w:rsidTr="00C64986">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Salaries</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18,500</w:t>
            </w:r>
          </w:p>
        </w:tc>
        <w:tc>
          <w:tcPr>
            <w:tcW w:w="375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Loan from managing director</w:t>
            </w:r>
          </w:p>
        </w:tc>
        <w:tc>
          <w:tcPr>
            <w:tcW w:w="1710"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15,700</w:t>
            </w:r>
          </w:p>
        </w:tc>
      </w:tr>
      <w:tr w:rsidR="00904155" w:rsidTr="00C64986">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Rent</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6,000</w:t>
            </w:r>
          </w:p>
        </w:tc>
        <w:tc>
          <w:tcPr>
            <w:tcW w:w="375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Share capital</w:t>
            </w:r>
          </w:p>
        </w:tc>
        <w:tc>
          <w:tcPr>
            <w:tcW w:w="1710"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2,50,000</w:t>
            </w:r>
          </w:p>
        </w:tc>
      </w:tr>
      <w:tr w:rsidR="00904155" w:rsidTr="00C64986">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General expenses</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8,950</w:t>
            </w:r>
          </w:p>
        </w:tc>
        <w:tc>
          <w:tcPr>
            <w:tcW w:w="3754" w:type="dxa"/>
          </w:tcPr>
          <w:p w:rsidR="00904155" w:rsidRDefault="00904155" w:rsidP="00904155">
            <w:pPr>
              <w:jc w:val="both"/>
              <w:rPr>
                <w:rFonts w:ascii="Times New Roman" w:hAnsi="Times New Roman" w:cs="Times New Roman"/>
                <w:sz w:val="28"/>
                <w:szCs w:val="28"/>
              </w:rPr>
            </w:pPr>
          </w:p>
        </w:tc>
        <w:tc>
          <w:tcPr>
            <w:tcW w:w="1710" w:type="dxa"/>
          </w:tcPr>
          <w:p w:rsidR="00904155" w:rsidRDefault="00904155" w:rsidP="00904155">
            <w:pPr>
              <w:jc w:val="both"/>
              <w:rPr>
                <w:rFonts w:ascii="Times New Roman" w:hAnsi="Times New Roman" w:cs="Times New Roman"/>
                <w:sz w:val="28"/>
                <w:szCs w:val="28"/>
              </w:rPr>
            </w:pPr>
          </w:p>
        </w:tc>
      </w:tr>
      <w:tr w:rsidR="00904155" w:rsidTr="00C64986">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Printing</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2,400</w:t>
            </w:r>
          </w:p>
        </w:tc>
        <w:tc>
          <w:tcPr>
            <w:tcW w:w="3754" w:type="dxa"/>
          </w:tcPr>
          <w:p w:rsidR="00904155" w:rsidRDefault="00904155" w:rsidP="00904155">
            <w:pPr>
              <w:jc w:val="both"/>
              <w:rPr>
                <w:rFonts w:ascii="Times New Roman" w:hAnsi="Times New Roman" w:cs="Times New Roman"/>
                <w:sz w:val="28"/>
                <w:szCs w:val="28"/>
              </w:rPr>
            </w:pPr>
          </w:p>
        </w:tc>
        <w:tc>
          <w:tcPr>
            <w:tcW w:w="1710" w:type="dxa"/>
          </w:tcPr>
          <w:p w:rsidR="00904155" w:rsidRDefault="00904155" w:rsidP="00904155">
            <w:pPr>
              <w:jc w:val="both"/>
              <w:rPr>
                <w:rFonts w:ascii="Times New Roman" w:hAnsi="Times New Roman" w:cs="Times New Roman"/>
                <w:sz w:val="28"/>
                <w:szCs w:val="28"/>
              </w:rPr>
            </w:pPr>
          </w:p>
        </w:tc>
      </w:tr>
      <w:tr w:rsidR="00904155" w:rsidTr="00C64986">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Advertisements</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3,800</w:t>
            </w:r>
          </w:p>
        </w:tc>
        <w:tc>
          <w:tcPr>
            <w:tcW w:w="3754" w:type="dxa"/>
          </w:tcPr>
          <w:p w:rsidR="00904155" w:rsidRDefault="00904155" w:rsidP="00904155">
            <w:pPr>
              <w:jc w:val="both"/>
              <w:rPr>
                <w:rFonts w:ascii="Times New Roman" w:hAnsi="Times New Roman" w:cs="Times New Roman"/>
                <w:sz w:val="28"/>
                <w:szCs w:val="28"/>
              </w:rPr>
            </w:pPr>
          </w:p>
        </w:tc>
        <w:tc>
          <w:tcPr>
            <w:tcW w:w="1710" w:type="dxa"/>
          </w:tcPr>
          <w:p w:rsidR="00904155" w:rsidRDefault="00904155" w:rsidP="00904155">
            <w:pPr>
              <w:jc w:val="both"/>
              <w:rPr>
                <w:rFonts w:ascii="Times New Roman" w:hAnsi="Times New Roman" w:cs="Times New Roman"/>
                <w:sz w:val="28"/>
                <w:szCs w:val="28"/>
              </w:rPr>
            </w:pPr>
          </w:p>
        </w:tc>
      </w:tr>
      <w:tr w:rsidR="00904155" w:rsidTr="00C64986">
        <w:trPr>
          <w:trHeight w:val="404"/>
        </w:trPr>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 xml:space="preserve"> Bonus</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10,500</w:t>
            </w:r>
          </w:p>
        </w:tc>
        <w:tc>
          <w:tcPr>
            <w:tcW w:w="3754" w:type="dxa"/>
          </w:tcPr>
          <w:p w:rsidR="00904155" w:rsidRDefault="00904155" w:rsidP="00904155">
            <w:pPr>
              <w:jc w:val="both"/>
              <w:rPr>
                <w:rFonts w:ascii="Times New Roman" w:hAnsi="Times New Roman" w:cs="Times New Roman"/>
                <w:sz w:val="28"/>
                <w:szCs w:val="28"/>
              </w:rPr>
            </w:pPr>
          </w:p>
        </w:tc>
        <w:tc>
          <w:tcPr>
            <w:tcW w:w="1710" w:type="dxa"/>
          </w:tcPr>
          <w:p w:rsidR="00904155" w:rsidRDefault="00904155" w:rsidP="00904155">
            <w:pPr>
              <w:jc w:val="both"/>
              <w:rPr>
                <w:rFonts w:ascii="Times New Roman" w:hAnsi="Times New Roman" w:cs="Times New Roman"/>
                <w:sz w:val="28"/>
                <w:szCs w:val="28"/>
              </w:rPr>
            </w:pPr>
          </w:p>
        </w:tc>
      </w:tr>
      <w:tr w:rsidR="00904155" w:rsidTr="00C64986">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Debtors</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38,700</w:t>
            </w:r>
          </w:p>
        </w:tc>
        <w:tc>
          <w:tcPr>
            <w:tcW w:w="3754" w:type="dxa"/>
          </w:tcPr>
          <w:p w:rsidR="00904155" w:rsidRDefault="00904155" w:rsidP="00904155">
            <w:pPr>
              <w:jc w:val="both"/>
              <w:rPr>
                <w:rFonts w:ascii="Times New Roman" w:hAnsi="Times New Roman" w:cs="Times New Roman"/>
                <w:sz w:val="28"/>
                <w:szCs w:val="28"/>
              </w:rPr>
            </w:pPr>
          </w:p>
        </w:tc>
        <w:tc>
          <w:tcPr>
            <w:tcW w:w="1710" w:type="dxa"/>
          </w:tcPr>
          <w:p w:rsidR="00904155" w:rsidRDefault="00904155" w:rsidP="00904155">
            <w:pPr>
              <w:jc w:val="both"/>
              <w:rPr>
                <w:rFonts w:ascii="Times New Roman" w:hAnsi="Times New Roman" w:cs="Times New Roman"/>
                <w:sz w:val="28"/>
                <w:szCs w:val="28"/>
              </w:rPr>
            </w:pPr>
          </w:p>
        </w:tc>
      </w:tr>
      <w:tr w:rsidR="00904155" w:rsidTr="00C64986">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Plant</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1,80,500</w:t>
            </w:r>
          </w:p>
        </w:tc>
        <w:tc>
          <w:tcPr>
            <w:tcW w:w="3754" w:type="dxa"/>
          </w:tcPr>
          <w:p w:rsidR="00904155" w:rsidRDefault="00904155" w:rsidP="00904155">
            <w:pPr>
              <w:jc w:val="both"/>
              <w:rPr>
                <w:rFonts w:ascii="Times New Roman" w:hAnsi="Times New Roman" w:cs="Times New Roman"/>
                <w:sz w:val="28"/>
                <w:szCs w:val="28"/>
              </w:rPr>
            </w:pPr>
          </w:p>
        </w:tc>
        <w:tc>
          <w:tcPr>
            <w:tcW w:w="1710" w:type="dxa"/>
          </w:tcPr>
          <w:p w:rsidR="00904155" w:rsidRDefault="00904155" w:rsidP="00904155">
            <w:pPr>
              <w:jc w:val="both"/>
              <w:rPr>
                <w:rFonts w:ascii="Times New Roman" w:hAnsi="Times New Roman" w:cs="Times New Roman"/>
                <w:sz w:val="28"/>
                <w:szCs w:val="28"/>
              </w:rPr>
            </w:pPr>
          </w:p>
        </w:tc>
      </w:tr>
      <w:tr w:rsidR="00904155" w:rsidTr="00C64986">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Furniture</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17,100</w:t>
            </w:r>
          </w:p>
        </w:tc>
        <w:tc>
          <w:tcPr>
            <w:tcW w:w="3754" w:type="dxa"/>
          </w:tcPr>
          <w:p w:rsidR="00904155" w:rsidRDefault="00904155" w:rsidP="00904155">
            <w:pPr>
              <w:jc w:val="both"/>
              <w:rPr>
                <w:rFonts w:ascii="Times New Roman" w:hAnsi="Times New Roman" w:cs="Times New Roman"/>
                <w:sz w:val="28"/>
                <w:szCs w:val="28"/>
              </w:rPr>
            </w:pPr>
          </w:p>
        </w:tc>
        <w:tc>
          <w:tcPr>
            <w:tcW w:w="1710" w:type="dxa"/>
          </w:tcPr>
          <w:p w:rsidR="00904155" w:rsidRDefault="00904155" w:rsidP="00904155">
            <w:pPr>
              <w:jc w:val="both"/>
              <w:rPr>
                <w:rFonts w:ascii="Times New Roman" w:hAnsi="Times New Roman" w:cs="Times New Roman"/>
                <w:sz w:val="28"/>
                <w:szCs w:val="28"/>
              </w:rPr>
            </w:pPr>
          </w:p>
        </w:tc>
      </w:tr>
      <w:tr w:rsidR="00904155" w:rsidTr="00C64986">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Bank</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34,700</w:t>
            </w:r>
          </w:p>
        </w:tc>
        <w:tc>
          <w:tcPr>
            <w:tcW w:w="3754" w:type="dxa"/>
          </w:tcPr>
          <w:p w:rsidR="00904155" w:rsidRDefault="00904155" w:rsidP="00904155">
            <w:pPr>
              <w:jc w:val="both"/>
              <w:rPr>
                <w:rFonts w:ascii="Times New Roman" w:hAnsi="Times New Roman" w:cs="Times New Roman"/>
                <w:sz w:val="28"/>
                <w:szCs w:val="28"/>
              </w:rPr>
            </w:pPr>
          </w:p>
        </w:tc>
        <w:tc>
          <w:tcPr>
            <w:tcW w:w="1710" w:type="dxa"/>
          </w:tcPr>
          <w:p w:rsidR="00904155" w:rsidRDefault="00904155" w:rsidP="00904155">
            <w:pPr>
              <w:jc w:val="both"/>
              <w:rPr>
                <w:rFonts w:ascii="Times New Roman" w:hAnsi="Times New Roman" w:cs="Times New Roman"/>
                <w:sz w:val="28"/>
                <w:szCs w:val="28"/>
              </w:rPr>
            </w:pPr>
          </w:p>
        </w:tc>
      </w:tr>
      <w:tr w:rsidR="00904155" w:rsidTr="00C64986">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Bad debts</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3,200</w:t>
            </w:r>
          </w:p>
        </w:tc>
        <w:tc>
          <w:tcPr>
            <w:tcW w:w="3754" w:type="dxa"/>
          </w:tcPr>
          <w:p w:rsidR="00904155" w:rsidRDefault="00904155" w:rsidP="00904155">
            <w:pPr>
              <w:jc w:val="both"/>
              <w:rPr>
                <w:rFonts w:ascii="Times New Roman" w:hAnsi="Times New Roman" w:cs="Times New Roman"/>
                <w:sz w:val="28"/>
                <w:szCs w:val="28"/>
              </w:rPr>
            </w:pPr>
          </w:p>
        </w:tc>
        <w:tc>
          <w:tcPr>
            <w:tcW w:w="1710" w:type="dxa"/>
          </w:tcPr>
          <w:p w:rsidR="00904155" w:rsidRDefault="00904155" w:rsidP="00904155">
            <w:pPr>
              <w:jc w:val="both"/>
              <w:rPr>
                <w:rFonts w:ascii="Times New Roman" w:hAnsi="Times New Roman" w:cs="Times New Roman"/>
                <w:sz w:val="28"/>
                <w:szCs w:val="28"/>
              </w:rPr>
            </w:pPr>
          </w:p>
        </w:tc>
      </w:tr>
      <w:tr w:rsidR="00904155" w:rsidTr="00C64986">
        <w:tc>
          <w:tcPr>
            <w:tcW w:w="3348"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Calls-in-arrear</w:t>
            </w:r>
          </w:p>
        </w:tc>
        <w:tc>
          <w:tcPr>
            <w:tcW w:w="1196"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5,000</w:t>
            </w:r>
          </w:p>
        </w:tc>
        <w:tc>
          <w:tcPr>
            <w:tcW w:w="3754" w:type="dxa"/>
          </w:tcPr>
          <w:p w:rsidR="00904155" w:rsidRDefault="00904155" w:rsidP="00904155">
            <w:pPr>
              <w:jc w:val="both"/>
              <w:rPr>
                <w:rFonts w:ascii="Times New Roman" w:hAnsi="Times New Roman" w:cs="Times New Roman"/>
                <w:sz w:val="28"/>
                <w:szCs w:val="28"/>
              </w:rPr>
            </w:pPr>
          </w:p>
        </w:tc>
        <w:tc>
          <w:tcPr>
            <w:tcW w:w="1710" w:type="dxa"/>
          </w:tcPr>
          <w:p w:rsidR="00904155" w:rsidRDefault="00904155" w:rsidP="00904155">
            <w:pPr>
              <w:jc w:val="both"/>
              <w:rPr>
                <w:rFonts w:ascii="Times New Roman" w:hAnsi="Times New Roman" w:cs="Times New Roman"/>
                <w:sz w:val="28"/>
                <w:szCs w:val="28"/>
              </w:rPr>
            </w:pPr>
          </w:p>
        </w:tc>
      </w:tr>
      <w:tr w:rsidR="00904155" w:rsidTr="00C64986">
        <w:trPr>
          <w:trHeight w:val="98"/>
        </w:trPr>
        <w:tc>
          <w:tcPr>
            <w:tcW w:w="3348" w:type="dxa"/>
          </w:tcPr>
          <w:p w:rsidR="00904155" w:rsidRPr="0087111F" w:rsidRDefault="00904155" w:rsidP="00904155">
            <w:pPr>
              <w:jc w:val="both"/>
              <w:rPr>
                <w:rFonts w:ascii="Times New Roman" w:hAnsi="Times New Roman" w:cs="Times New Roman"/>
                <w:b/>
                <w:sz w:val="28"/>
                <w:szCs w:val="28"/>
              </w:rPr>
            </w:pPr>
            <w:r w:rsidRPr="0087111F">
              <w:rPr>
                <w:rFonts w:ascii="Times New Roman" w:hAnsi="Times New Roman" w:cs="Times New Roman"/>
                <w:b/>
                <w:sz w:val="28"/>
                <w:szCs w:val="28"/>
              </w:rPr>
              <w:t>Total</w:t>
            </w:r>
          </w:p>
        </w:tc>
        <w:tc>
          <w:tcPr>
            <w:tcW w:w="1196" w:type="dxa"/>
          </w:tcPr>
          <w:p w:rsidR="00904155" w:rsidRPr="0087111F" w:rsidRDefault="00904155" w:rsidP="00904155">
            <w:pPr>
              <w:jc w:val="both"/>
              <w:rPr>
                <w:rFonts w:ascii="Times New Roman" w:hAnsi="Times New Roman" w:cs="Times New Roman"/>
                <w:b/>
                <w:sz w:val="28"/>
                <w:szCs w:val="28"/>
              </w:rPr>
            </w:pPr>
            <w:r w:rsidRPr="0087111F">
              <w:rPr>
                <w:rFonts w:ascii="Times New Roman" w:hAnsi="Times New Roman" w:cs="Times New Roman"/>
                <w:b/>
                <w:sz w:val="28"/>
                <w:szCs w:val="28"/>
              </w:rPr>
              <w:t>6,60,270</w:t>
            </w:r>
          </w:p>
        </w:tc>
        <w:tc>
          <w:tcPr>
            <w:tcW w:w="3754" w:type="dxa"/>
          </w:tcPr>
          <w:p w:rsidR="00904155" w:rsidRPr="0087111F" w:rsidRDefault="00904155" w:rsidP="00904155">
            <w:pPr>
              <w:jc w:val="both"/>
              <w:rPr>
                <w:rFonts w:ascii="Times New Roman" w:hAnsi="Times New Roman" w:cs="Times New Roman"/>
                <w:b/>
                <w:sz w:val="28"/>
                <w:szCs w:val="28"/>
              </w:rPr>
            </w:pPr>
            <w:r w:rsidRPr="0087111F">
              <w:rPr>
                <w:rFonts w:ascii="Times New Roman" w:hAnsi="Times New Roman" w:cs="Times New Roman"/>
                <w:b/>
                <w:sz w:val="28"/>
                <w:szCs w:val="28"/>
              </w:rPr>
              <w:t>Total</w:t>
            </w:r>
          </w:p>
        </w:tc>
        <w:tc>
          <w:tcPr>
            <w:tcW w:w="1710" w:type="dxa"/>
          </w:tcPr>
          <w:p w:rsidR="00904155" w:rsidRPr="0087111F" w:rsidRDefault="00904155" w:rsidP="00904155">
            <w:pPr>
              <w:jc w:val="both"/>
              <w:rPr>
                <w:rFonts w:ascii="Times New Roman" w:hAnsi="Times New Roman" w:cs="Times New Roman"/>
                <w:b/>
                <w:sz w:val="28"/>
                <w:szCs w:val="28"/>
              </w:rPr>
            </w:pPr>
            <w:r w:rsidRPr="0087111F">
              <w:rPr>
                <w:rFonts w:ascii="Times New Roman" w:hAnsi="Times New Roman" w:cs="Times New Roman"/>
                <w:b/>
                <w:sz w:val="28"/>
                <w:szCs w:val="28"/>
              </w:rPr>
              <w:t>6,60,270</w:t>
            </w:r>
          </w:p>
        </w:tc>
      </w:tr>
    </w:tbl>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 xml:space="preserve"> You are required to prepare statement of Profit and Loss Account for the year ended 31.12.1985. The following are further information is given:</w:t>
      </w:r>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(a) Closing stock was valued at Rs.1</w:t>
      </w:r>
      <w:proofErr w:type="gramStart"/>
      <w:r w:rsidRPr="00904155">
        <w:rPr>
          <w:rFonts w:ascii="Times New Roman" w:hAnsi="Times New Roman" w:cs="Times New Roman"/>
          <w:sz w:val="28"/>
          <w:szCs w:val="28"/>
        </w:rPr>
        <w:t>,91,500</w:t>
      </w:r>
      <w:proofErr w:type="gramEnd"/>
      <w:r w:rsidRPr="00904155">
        <w:rPr>
          <w:rFonts w:ascii="Times New Roman" w:hAnsi="Times New Roman" w:cs="Times New Roman"/>
          <w:sz w:val="28"/>
          <w:szCs w:val="28"/>
        </w:rPr>
        <w:t>.</w:t>
      </w:r>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(b) Depreciation on plant at 15% and on furniture at 10% should be provided.</w:t>
      </w:r>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(c) A tax provision of Rs.8</w:t>
      </w:r>
      <w:proofErr w:type="gramStart"/>
      <w:r w:rsidRPr="00904155">
        <w:rPr>
          <w:rFonts w:ascii="Times New Roman" w:hAnsi="Times New Roman" w:cs="Times New Roman"/>
          <w:sz w:val="28"/>
          <w:szCs w:val="28"/>
        </w:rPr>
        <w:t>,000</w:t>
      </w:r>
      <w:proofErr w:type="gramEnd"/>
      <w:r w:rsidRPr="00904155">
        <w:rPr>
          <w:rFonts w:ascii="Times New Roman" w:hAnsi="Times New Roman" w:cs="Times New Roman"/>
          <w:sz w:val="28"/>
          <w:szCs w:val="28"/>
        </w:rPr>
        <w:t xml:space="preserve"> is considered necessary.</w:t>
      </w:r>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(d) The directors declared an interim dividend on 15.8.85 for 6 months ending June 30, 1985 @ 6%</w:t>
      </w:r>
    </w:p>
    <w:p w:rsidR="00A124C7" w:rsidRPr="00904155" w:rsidRDefault="00A124C7" w:rsidP="00904155">
      <w:pPr>
        <w:jc w:val="both"/>
        <w:rPr>
          <w:rFonts w:ascii="Times New Roman" w:hAnsi="Times New Roman" w:cs="Times New Roman"/>
          <w:sz w:val="28"/>
          <w:szCs w:val="28"/>
        </w:rPr>
      </w:pPr>
      <w:r w:rsidRPr="00904155">
        <w:rPr>
          <w:rFonts w:ascii="Times New Roman" w:hAnsi="Times New Roman" w:cs="Times New Roman"/>
          <w:sz w:val="28"/>
          <w:szCs w:val="28"/>
        </w:rPr>
        <w:t>(e) Provide for corporate dividend tax @ 17%.</w:t>
      </w:r>
    </w:p>
    <w:p w:rsidR="00904155" w:rsidRDefault="00904155" w:rsidP="00904155">
      <w:pPr>
        <w:jc w:val="both"/>
        <w:rPr>
          <w:rFonts w:ascii="Times New Roman" w:hAnsi="Times New Roman" w:cs="Times New Roman"/>
          <w:sz w:val="28"/>
          <w:szCs w:val="28"/>
        </w:rPr>
      </w:pPr>
      <w:r w:rsidRPr="00904155">
        <w:rPr>
          <w:rFonts w:ascii="Times New Roman" w:hAnsi="Times New Roman" w:cs="Times New Roman"/>
          <w:sz w:val="28"/>
          <w:szCs w:val="28"/>
        </w:rPr>
        <w:lastRenderedPageBreak/>
        <w:t>6.</w:t>
      </w:r>
      <w:r w:rsidRPr="00904155">
        <w:t xml:space="preserve"> </w:t>
      </w:r>
      <w:r w:rsidRPr="00904155">
        <w:rPr>
          <w:rFonts w:ascii="Times New Roman" w:hAnsi="Times New Roman" w:cs="Times New Roman"/>
          <w:sz w:val="28"/>
          <w:szCs w:val="28"/>
        </w:rPr>
        <w:t>Construct the format of balance sheet as per Revised Schedule VI</w:t>
      </w:r>
      <w:r>
        <w:rPr>
          <w:rFonts w:ascii="Times New Roman" w:hAnsi="Times New Roman" w:cs="Times New Roman"/>
          <w:sz w:val="28"/>
          <w:szCs w:val="28"/>
        </w:rPr>
        <w:t>.</w:t>
      </w:r>
    </w:p>
    <w:p w:rsidR="00904155" w:rsidRPr="00904155" w:rsidRDefault="00904155" w:rsidP="00904155">
      <w:pPr>
        <w:jc w:val="both"/>
        <w:rPr>
          <w:rFonts w:ascii="Times New Roman" w:hAnsi="Times New Roman" w:cs="Times New Roman"/>
          <w:b/>
          <w:sz w:val="28"/>
          <w:szCs w:val="28"/>
        </w:rPr>
      </w:pPr>
      <w:r w:rsidRPr="00904155">
        <w:rPr>
          <w:rFonts w:ascii="Times New Roman" w:hAnsi="Times New Roman" w:cs="Times New Roman"/>
          <w:b/>
          <w:sz w:val="28"/>
          <w:szCs w:val="28"/>
        </w:rPr>
        <w:t>UNIT – IV</w:t>
      </w:r>
    </w:p>
    <w:p w:rsidR="00904155" w:rsidRPr="00904155" w:rsidRDefault="00904155" w:rsidP="00904155">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904155">
        <w:rPr>
          <w:rFonts w:ascii="Times New Roman" w:hAnsi="Times New Roman" w:cs="Times New Roman"/>
          <w:sz w:val="28"/>
          <w:szCs w:val="28"/>
        </w:rPr>
        <w:t>A</w:t>
      </w:r>
      <w:proofErr w:type="gramEnd"/>
      <w:r w:rsidRPr="00904155">
        <w:rPr>
          <w:rFonts w:ascii="Times New Roman" w:hAnsi="Times New Roman" w:cs="Times New Roman"/>
          <w:sz w:val="28"/>
          <w:szCs w:val="28"/>
        </w:rPr>
        <w:t xml:space="preserve"> Ltd proposed to purchase the business carried on by B. Goodwill for this purpose is agreed to be valued at three years purchase of the profit of the past four years. The appropriate weights to be use </w:t>
      </w:r>
      <w:proofErr w:type="gramStart"/>
      <w:r w:rsidRPr="00904155">
        <w:rPr>
          <w:rFonts w:ascii="Times New Roman" w:hAnsi="Times New Roman" w:cs="Times New Roman"/>
          <w:sz w:val="28"/>
          <w:szCs w:val="28"/>
        </w:rPr>
        <w:t>are :</w:t>
      </w:r>
      <w:proofErr w:type="gramEnd"/>
      <w:r w:rsidRPr="00904155">
        <w:rPr>
          <w:rFonts w:ascii="Times New Roman" w:hAnsi="Times New Roman" w:cs="Times New Roman"/>
          <w:sz w:val="28"/>
          <w:szCs w:val="28"/>
        </w:rPr>
        <w:t xml:space="preserve"> 2013 – 1; 2014 – 2; 2015 – 3 and 2016 – 4. Profits for these years were: 2013 – Rs10</w:t>
      </w:r>
      <w:proofErr w:type="gramStart"/>
      <w:r w:rsidRPr="00904155">
        <w:rPr>
          <w:rFonts w:ascii="Times New Roman" w:hAnsi="Times New Roman" w:cs="Times New Roman"/>
          <w:sz w:val="28"/>
          <w:szCs w:val="28"/>
        </w:rPr>
        <w:t>,000</w:t>
      </w:r>
      <w:proofErr w:type="gramEnd"/>
      <w:r w:rsidRPr="00904155">
        <w:rPr>
          <w:rFonts w:ascii="Times New Roman" w:hAnsi="Times New Roman" w:cs="Times New Roman"/>
          <w:sz w:val="28"/>
          <w:szCs w:val="28"/>
        </w:rPr>
        <w:t xml:space="preserve">; 2014 – Rs.11,000; 2015 – Rs.12,000 and 2016 – Rs.15,000. </w:t>
      </w:r>
      <w:proofErr w:type="gramStart"/>
      <w:r w:rsidRPr="00904155">
        <w:rPr>
          <w:rFonts w:ascii="Times New Roman" w:hAnsi="Times New Roman" w:cs="Times New Roman"/>
          <w:sz w:val="28"/>
          <w:szCs w:val="28"/>
        </w:rPr>
        <w:t>Assume  the</w:t>
      </w:r>
      <w:proofErr w:type="gramEnd"/>
      <w:r w:rsidRPr="00904155">
        <w:rPr>
          <w:rFonts w:ascii="Times New Roman" w:hAnsi="Times New Roman" w:cs="Times New Roman"/>
          <w:sz w:val="28"/>
          <w:szCs w:val="28"/>
        </w:rPr>
        <w:t xml:space="preserve"> value of goodwill of the firm.</w:t>
      </w:r>
    </w:p>
    <w:p w:rsidR="00904155" w:rsidRP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 xml:space="preserve">2. </w:t>
      </w:r>
      <w:r w:rsidRPr="00904155">
        <w:rPr>
          <w:rFonts w:ascii="Times New Roman" w:hAnsi="Times New Roman" w:cs="Times New Roman"/>
          <w:sz w:val="28"/>
          <w:szCs w:val="28"/>
        </w:rPr>
        <w:t>Explain the needs for valuation of goodwill.</w:t>
      </w:r>
    </w:p>
    <w:p w:rsidR="00904155" w:rsidRP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 xml:space="preserve">3. </w:t>
      </w:r>
      <w:r w:rsidRPr="00904155">
        <w:rPr>
          <w:rFonts w:ascii="Times New Roman" w:hAnsi="Times New Roman" w:cs="Times New Roman"/>
          <w:sz w:val="28"/>
          <w:szCs w:val="28"/>
        </w:rPr>
        <w:t>A firm earned net profits during the last three years as follows: I year – Rs.36</w:t>
      </w:r>
      <w:proofErr w:type="gramStart"/>
      <w:r w:rsidRPr="00904155">
        <w:rPr>
          <w:rFonts w:ascii="Times New Roman" w:hAnsi="Times New Roman" w:cs="Times New Roman"/>
          <w:sz w:val="28"/>
          <w:szCs w:val="28"/>
        </w:rPr>
        <w:t>,000</w:t>
      </w:r>
      <w:proofErr w:type="gramEnd"/>
      <w:r w:rsidRPr="00904155">
        <w:rPr>
          <w:rFonts w:ascii="Times New Roman" w:hAnsi="Times New Roman" w:cs="Times New Roman"/>
          <w:sz w:val="28"/>
          <w:szCs w:val="28"/>
        </w:rPr>
        <w:t>; II year – Rs.40,000 and III year – Rs.44,000. The capital investment of the firm is Rs.1</w:t>
      </w:r>
      <w:proofErr w:type="gramStart"/>
      <w:r w:rsidRPr="00904155">
        <w:rPr>
          <w:rFonts w:ascii="Times New Roman" w:hAnsi="Times New Roman" w:cs="Times New Roman"/>
          <w:sz w:val="28"/>
          <w:szCs w:val="28"/>
        </w:rPr>
        <w:t>,00,000</w:t>
      </w:r>
      <w:proofErr w:type="gramEnd"/>
      <w:r w:rsidRPr="00904155">
        <w:rPr>
          <w:rFonts w:ascii="Times New Roman" w:hAnsi="Times New Roman" w:cs="Times New Roman"/>
          <w:sz w:val="28"/>
          <w:szCs w:val="28"/>
        </w:rPr>
        <w:t>. A fair return on the capital, having regard to the risk involved is 10%. Estimate the value of goodwill on the basis of 3 year’s purchase of super profit.</w:t>
      </w:r>
    </w:p>
    <w:p w:rsidR="00904155" w:rsidRP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 xml:space="preserve">4. </w:t>
      </w:r>
      <w:r w:rsidRPr="00904155">
        <w:rPr>
          <w:rFonts w:ascii="Times New Roman" w:hAnsi="Times New Roman" w:cs="Times New Roman"/>
          <w:sz w:val="28"/>
          <w:szCs w:val="28"/>
        </w:rPr>
        <w:t>A firm earns a Rs.1</w:t>
      </w:r>
      <w:proofErr w:type="gramStart"/>
      <w:r w:rsidRPr="00904155">
        <w:rPr>
          <w:rFonts w:ascii="Times New Roman" w:hAnsi="Times New Roman" w:cs="Times New Roman"/>
          <w:sz w:val="28"/>
          <w:szCs w:val="28"/>
        </w:rPr>
        <w:t>,20,000</w:t>
      </w:r>
      <w:proofErr w:type="gramEnd"/>
      <w:r w:rsidRPr="00904155">
        <w:rPr>
          <w:rFonts w:ascii="Times New Roman" w:hAnsi="Times New Roman" w:cs="Times New Roman"/>
          <w:sz w:val="28"/>
          <w:szCs w:val="28"/>
        </w:rPr>
        <w:t xml:space="preserve"> as its annual profits, the rate of normal profit being 10%. The assets of the firm amount to Rs.14</w:t>
      </w:r>
      <w:proofErr w:type="gramStart"/>
      <w:r w:rsidRPr="00904155">
        <w:rPr>
          <w:rFonts w:ascii="Times New Roman" w:hAnsi="Times New Roman" w:cs="Times New Roman"/>
          <w:sz w:val="28"/>
          <w:szCs w:val="28"/>
        </w:rPr>
        <w:t>,40,000</w:t>
      </w:r>
      <w:proofErr w:type="gramEnd"/>
      <w:r w:rsidRPr="00904155">
        <w:rPr>
          <w:rFonts w:ascii="Times New Roman" w:hAnsi="Times New Roman" w:cs="Times New Roman"/>
          <w:sz w:val="28"/>
          <w:szCs w:val="28"/>
        </w:rPr>
        <w:t xml:space="preserve"> and liabilities to Rs.4,80,000. Evaluate the value of goodwill by capitalization methods.</w:t>
      </w:r>
    </w:p>
    <w:p w:rsidR="00904155" w:rsidRP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 xml:space="preserve">5. </w:t>
      </w:r>
      <w:r w:rsidRPr="00904155">
        <w:rPr>
          <w:rFonts w:ascii="Times New Roman" w:hAnsi="Times New Roman" w:cs="Times New Roman"/>
          <w:sz w:val="28"/>
          <w:szCs w:val="28"/>
        </w:rPr>
        <w:t>What are the factors affecting the value of share.</w:t>
      </w:r>
    </w:p>
    <w:p w:rsidR="00904155" w:rsidRP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 xml:space="preserve">6. </w:t>
      </w:r>
      <w:r w:rsidRPr="00904155">
        <w:rPr>
          <w:rFonts w:ascii="Times New Roman" w:hAnsi="Times New Roman" w:cs="Times New Roman"/>
          <w:sz w:val="28"/>
          <w:szCs w:val="28"/>
        </w:rPr>
        <w:t xml:space="preserve">The following is the balance sheet of </w:t>
      </w:r>
      <w:proofErr w:type="gramStart"/>
      <w:r w:rsidRPr="00904155">
        <w:rPr>
          <w:rFonts w:ascii="Times New Roman" w:hAnsi="Times New Roman" w:cs="Times New Roman"/>
          <w:sz w:val="28"/>
          <w:szCs w:val="28"/>
        </w:rPr>
        <w:t>NSC  Ltd</w:t>
      </w:r>
      <w:proofErr w:type="gramEnd"/>
      <w:r w:rsidRPr="00904155">
        <w:rPr>
          <w:rFonts w:ascii="Times New Roman" w:hAnsi="Times New Roman" w:cs="Times New Roman"/>
          <w:sz w:val="28"/>
          <w:szCs w:val="28"/>
        </w:rPr>
        <w:t xml:space="preserve"> as on 31.12.1998</w:t>
      </w:r>
    </w:p>
    <w:tbl>
      <w:tblPr>
        <w:tblStyle w:val="TableGrid"/>
        <w:tblW w:w="0" w:type="auto"/>
        <w:tblLook w:val="04A0"/>
      </w:tblPr>
      <w:tblGrid>
        <w:gridCol w:w="2394"/>
        <w:gridCol w:w="2394"/>
        <w:gridCol w:w="2394"/>
        <w:gridCol w:w="2394"/>
      </w:tblGrid>
      <w:tr w:rsidR="00904155" w:rsidTr="00C64986">
        <w:tc>
          <w:tcPr>
            <w:tcW w:w="2394" w:type="dxa"/>
          </w:tcPr>
          <w:p w:rsidR="00904155" w:rsidRPr="00F012B0" w:rsidRDefault="00904155" w:rsidP="00904155">
            <w:pPr>
              <w:jc w:val="both"/>
              <w:rPr>
                <w:rFonts w:ascii="Times New Roman" w:hAnsi="Times New Roman" w:cs="Times New Roman"/>
                <w:b/>
                <w:sz w:val="28"/>
                <w:szCs w:val="28"/>
              </w:rPr>
            </w:pPr>
            <w:r w:rsidRPr="00F012B0">
              <w:rPr>
                <w:rFonts w:ascii="Times New Roman" w:hAnsi="Times New Roman" w:cs="Times New Roman"/>
                <w:b/>
                <w:sz w:val="28"/>
                <w:szCs w:val="28"/>
              </w:rPr>
              <w:t>Liabilities</w:t>
            </w:r>
          </w:p>
        </w:tc>
        <w:tc>
          <w:tcPr>
            <w:tcW w:w="2394" w:type="dxa"/>
          </w:tcPr>
          <w:p w:rsidR="00904155" w:rsidRPr="00F012B0" w:rsidRDefault="00904155" w:rsidP="00904155">
            <w:pPr>
              <w:jc w:val="both"/>
              <w:rPr>
                <w:rFonts w:ascii="Times New Roman" w:hAnsi="Times New Roman" w:cs="Times New Roman"/>
                <w:b/>
                <w:sz w:val="28"/>
                <w:szCs w:val="28"/>
              </w:rPr>
            </w:pPr>
            <w:r w:rsidRPr="00F012B0">
              <w:rPr>
                <w:rFonts w:ascii="Times New Roman" w:hAnsi="Times New Roman" w:cs="Times New Roman"/>
                <w:b/>
                <w:sz w:val="28"/>
                <w:szCs w:val="28"/>
              </w:rPr>
              <w:t>Rs</w:t>
            </w:r>
          </w:p>
        </w:tc>
        <w:tc>
          <w:tcPr>
            <w:tcW w:w="2394" w:type="dxa"/>
          </w:tcPr>
          <w:p w:rsidR="00904155" w:rsidRPr="00F012B0" w:rsidRDefault="00904155" w:rsidP="00904155">
            <w:pPr>
              <w:jc w:val="both"/>
              <w:rPr>
                <w:rFonts w:ascii="Times New Roman" w:hAnsi="Times New Roman" w:cs="Times New Roman"/>
                <w:b/>
                <w:sz w:val="28"/>
                <w:szCs w:val="28"/>
              </w:rPr>
            </w:pPr>
            <w:r w:rsidRPr="00F012B0">
              <w:rPr>
                <w:rFonts w:ascii="Times New Roman" w:hAnsi="Times New Roman" w:cs="Times New Roman"/>
                <w:b/>
                <w:sz w:val="28"/>
                <w:szCs w:val="28"/>
              </w:rPr>
              <w:t>Assets</w:t>
            </w:r>
          </w:p>
        </w:tc>
        <w:tc>
          <w:tcPr>
            <w:tcW w:w="2394" w:type="dxa"/>
          </w:tcPr>
          <w:p w:rsidR="00904155" w:rsidRPr="00F012B0" w:rsidRDefault="00904155" w:rsidP="00904155">
            <w:pPr>
              <w:jc w:val="both"/>
              <w:rPr>
                <w:rFonts w:ascii="Times New Roman" w:hAnsi="Times New Roman" w:cs="Times New Roman"/>
                <w:b/>
                <w:sz w:val="28"/>
                <w:szCs w:val="28"/>
              </w:rPr>
            </w:pPr>
            <w:r w:rsidRPr="00F012B0">
              <w:rPr>
                <w:rFonts w:ascii="Times New Roman" w:hAnsi="Times New Roman" w:cs="Times New Roman"/>
                <w:b/>
                <w:sz w:val="28"/>
                <w:szCs w:val="28"/>
              </w:rPr>
              <w:t>Rs</w:t>
            </w:r>
          </w:p>
        </w:tc>
      </w:tr>
      <w:tr w:rsidR="00904155" w:rsidTr="00C64986">
        <w:tc>
          <w:tcPr>
            <w:tcW w:w="239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4,000 10% preference shares of Rs.100 each</w:t>
            </w:r>
          </w:p>
        </w:tc>
        <w:tc>
          <w:tcPr>
            <w:tcW w:w="239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4,00,000</w:t>
            </w:r>
          </w:p>
        </w:tc>
        <w:tc>
          <w:tcPr>
            <w:tcW w:w="239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Sundry assets at book value</w:t>
            </w:r>
          </w:p>
        </w:tc>
        <w:tc>
          <w:tcPr>
            <w:tcW w:w="239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12,00,000</w:t>
            </w:r>
          </w:p>
        </w:tc>
      </w:tr>
      <w:tr w:rsidR="00904155" w:rsidTr="00C64986">
        <w:tc>
          <w:tcPr>
            <w:tcW w:w="239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60,000 equity shares of Rs.10 each</w:t>
            </w:r>
          </w:p>
        </w:tc>
        <w:tc>
          <w:tcPr>
            <w:tcW w:w="239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6,00,000</w:t>
            </w:r>
          </w:p>
        </w:tc>
        <w:tc>
          <w:tcPr>
            <w:tcW w:w="2394" w:type="dxa"/>
          </w:tcPr>
          <w:p w:rsidR="00904155" w:rsidRDefault="00904155" w:rsidP="00904155">
            <w:pPr>
              <w:jc w:val="both"/>
              <w:rPr>
                <w:rFonts w:ascii="Times New Roman" w:hAnsi="Times New Roman" w:cs="Times New Roman"/>
                <w:sz w:val="28"/>
                <w:szCs w:val="28"/>
              </w:rPr>
            </w:pPr>
          </w:p>
        </w:tc>
        <w:tc>
          <w:tcPr>
            <w:tcW w:w="2394" w:type="dxa"/>
          </w:tcPr>
          <w:p w:rsidR="00904155" w:rsidRDefault="00904155" w:rsidP="00904155">
            <w:pPr>
              <w:jc w:val="both"/>
              <w:rPr>
                <w:rFonts w:ascii="Times New Roman" w:hAnsi="Times New Roman" w:cs="Times New Roman"/>
                <w:sz w:val="28"/>
                <w:szCs w:val="28"/>
              </w:rPr>
            </w:pPr>
          </w:p>
        </w:tc>
      </w:tr>
      <w:tr w:rsidR="00904155" w:rsidTr="00C64986">
        <w:tc>
          <w:tcPr>
            <w:tcW w:w="239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Bills payable</w:t>
            </w:r>
          </w:p>
        </w:tc>
        <w:tc>
          <w:tcPr>
            <w:tcW w:w="239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50,000</w:t>
            </w:r>
          </w:p>
        </w:tc>
        <w:tc>
          <w:tcPr>
            <w:tcW w:w="2394" w:type="dxa"/>
          </w:tcPr>
          <w:p w:rsidR="00904155" w:rsidRDefault="00904155" w:rsidP="00904155">
            <w:pPr>
              <w:jc w:val="both"/>
              <w:rPr>
                <w:rFonts w:ascii="Times New Roman" w:hAnsi="Times New Roman" w:cs="Times New Roman"/>
                <w:sz w:val="28"/>
                <w:szCs w:val="28"/>
              </w:rPr>
            </w:pPr>
          </w:p>
        </w:tc>
        <w:tc>
          <w:tcPr>
            <w:tcW w:w="2394" w:type="dxa"/>
          </w:tcPr>
          <w:p w:rsidR="00904155" w:rsidRDefault="00904155" w:rsidP="00904155">
            <w:pPr>
              <w:jc w:val="both"/>
              <w:rPr>
                <w:rFonts w:ascii="Times New Roman" w:hAnsi="Times New Roman" w:cs="Times New Roman"/>
                <w:sz w:val="28"/>
                <w:szCs w:val="28"/>
              </w:rPr>
            </w:pPr>
          </w:p>
        </w:tc>
      </w:tr>
      <w:tr w:rsidR="00904155" w:rsidTr="00C64986">
        <w:tc>
          <w:tcPr>
            <w:tcW w:w="239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Creditors</w:t>
            </w:r>
          </w:p>
        </w:tc>
        <w:tc>
          <w:tcPr>
            <w:tcW w:w="2394" w:type="dxa"/>
          </w:tcPr>
          <w:p w:rsidR="00904155" w:rsidRDefault="00904155" w:rsidP="00904155">
            <w:pPr>
              <w:jc w:val="both"/>
              <w:rPr>
                <w:rFonts w:ascii="Times New Roman" w:hAnsi="Times New Roman" w:cs="Times New Roman"/>
                <w:sz w:val="28"/>
                <w:szCs w:val="28"/>
              </w:rPr>
            </w:pPr>
            <w:r>
              <w:rPr>
                <w:rFonts w:ascii="Times New Roman" w:hAnsi="Times New Roman" w:cs="Times New Roman"/>
                <w:sz w:val="28"/>
                <w:szCs w:val="28"/>
              </w:rPr>
              <w:t>1,50,000</w:t>
            </w:r>
          </w:p>
        </w:tc>
        <w:tc>
          <w:tcPr>
            <w:tcW w:w="2394" w:type="dxa"/>
          </w:tcPr>
          <w:p w:rsidR="00904155" w:rsidRDefault="00904155" w:rsidP="00904155">
            <w:pPr>
              <w:jc w:val="both"/>
              <w:rPr>
                <w:rFonts w:ascii="Times New Roman" w:hAnsi="Times New Roman" w:cs="Times New Roman"/>
                <w:sz w:val="28"/>
                <w:szCs w:val="28"/>
              </w:rPr>
            </w:pPr>
          </w:p>
        </w:tc>
        <w:tc>
          <w:tcPr>
            <w:tcW w:w="2394" w:type="dxa"/>
          </w:tcPr>
          <w:p w:rsidR="00904155" w:rsidRDefault="00904155" w:rsidP="00904155">
            <w:pPr>
              <w:jc w:val="both"/>
              <w:rPr>
                <w:rFonts w:ascii="Times New Roman" w:hAnsi="Times New Roman" w:cs="Times New Roman"/>
                <w:sz w:val="28"/>
                <w:szCs w:val="28"/>
              </w:rPr>
            </w:pPr>
          </w:p>
        </w:tc>
      </w:tr>
      <w:tr w:rsidR="00904155" w:rsidTr="00C64986">
        <w:tc>
          <w:tcPr>
            <w:tcW w:w="2394" w:type="dxa"/>
          </w:tcPr>
          <w:p w:rsidR="00904155" w:rsidRDefault="00904155" w:rsidP="00904155">
            <w:pPr>
              <w:jc w:val="both"/>
              <w:rPr>
                <w:rFonts w:ascii="Times New Roman" w:hAnsi="Times New Roman" w:cs="Times New Roman"/>
                <w:sz w:val="28"/>
                <w:szCs w:val="28"/>
              </w:rPr>
            </w:pPr>
          </w:p>
        </w:tc>
        <w:tc>
          <w:tcPr>
            <w:tcW w:w="2394" w:type="dxa"/>
          </w:tcPr>
          <w:p w:rsidR="00904155" w:rsidRPr="00F012B0" w:rsidRDefault="00904155" w:rsidP="00904155">
            <w:pPr>
              <w:jc w:val="both"/>
              <w:rPr>
                <w:rFonts w:ascii="Times New Roman" w:hAnsi="Times New Roman" w:cs="Times New Roman"/>
                <w:b/>
                <w:sz w:val="28"/>
                <w:szCs w:val="28"/>
              </w:rPr>
            </w:pPr>
            <w:r w:rsidRPr="00F012B0">
              <w:rPr>
                <w:rFonts w:ascii="Times New Roman" w:hAnsi="Times New Roman" w:cs="Times New Roman"/>
                <w:b/>
                <w:sz w:val="28"/>
                <w:szCs w:val="28"/>
              </w:rPr>
              <w:t>12,00,000</w:t>
            </w:r>
          </w:p>
        </w:tc>
        <w:tc>
          <w:tcPr>
            <w:tcW w:w="2394" w:type="dxa"/>
          </w:tcPr>
          <w:p w:rsidR="00904155" w:rsidRPr="00F012B0" w:rsidRDefault="00904155" w:rsidP="00904155">
            <w:pPr>
              <w:jc w:val="both"/>
              <w:rPr>
                <w:rFonts w:ascii="Times New Roman" w:hAnsi="Times New Roman" w:cs="Times New Roman"/>
                <w:b/>
                <w:sz w:val="28"/>
                <w:szCs w:val="28"/>
              </w:rPr>
            </w:pPr>
          </w:p>
        </w:tc>
        <w:tc>
          <w:tcPr>
            <w:tcW w:w="2394" w:type="dxa"/>
          </w:tcPr>
          <w:p w:rsidR="00904155" w:rsidRPr="00F012B0" w:rsidRDefault="00904155" w:rsidP="00904155">
            <w:pPr>
              <w:jc w:val="both"/>
              <w:rPr>
                <w:rFonts w:ascii="Times New Roman" w:hAnsi="Times New Roman" w:cs="Times New Roman"/>
                <w:b/>
                <w:sz w:val="28"/>
                <w:szCs w:val="28"/>
              </w:rPr>
            </w:pPr>
            <w:r w:rsidRPr="00F012B0">
              <w:rPr>
                <w:rFonts w:ascii="Times New Roman" w:hAnsi="Times New Roman" w:cs="Times New Roman"/>
                <w:b/>
                <w:sz w:val="28"/>
                <w:szCs w:val="28"/>
              </w:rPr>
              <w:t>12,00,000</w:t>
            </w:r>
          </w:p>
        </w:tc>
      </w:tr>
    </w:tbl>
    <w:p w:rsidR="00904155" w:rsidRPr="00904155" w:rsidRDefault="00904155" w:rsidP="00904155">
      <w:pPr>
        <w:jc w:val="both"/>
        <w:rPr>
          <w:rFonts w:ascii="Times New Roman" w:hAnsi="Times New Roman" w:cs="Times New Roman"/>
          <w:sz w:val="28"/>
          <w:szCs w:val="28"/>
        </w:rPr>
      </w:pPr>
      <w:r w:rsidRPr="00904155">
        <w:rPr>
          <w:rFonts w:ascii="Times New Roman" w:hAnsi="Times New Roman" w:cs="Times New Roman"/>
          <w:sz w:val="28"/>
          <w:szCs w:val="28"/>
        </w:rPr>
        <w:t>The market value of 60% of the assets is estimated to be 15% more than the book value and that of remaining 40% at 10% less than the book value. There is an unrecorded liability of Rs.10</w:t>
      </w:r>
      <w:proofErr w:type="gramStart"/>
      <w:r w:rsidRPr="00904155">
        <w:rPr>
          <w:rFonts w:ascii="Times New Roman" w:hAnsi="Times New Roman" w:cs="Times New Roman"/>
          <w:sz w:val="28"/>
          <w:szCs w:val="28"/>
        </w:rPr>
        <w:t>,000</w:t>
      </w:r>
      <w:proofErr w:type="gramEnd"/>
      <w:r w:rsidRPr="00904155">
        <w:rPr>
          <w:rFonts w:ascii="Times New Roman" w:hAnsi="Times New Roman" w:cs="Times New Roman"/>
          <w:sz w:val="28"/>
          <w:szCs w:val="28"/>
        </w:rPr>
        <w:t>. Assume the value of each equity share.</w:t>
      </w:r>
    </w:p>
    <w:p w:rsidR="00904155" w:rsidRPr="00C82FCA" w:rsidRDefault="00C82FCA" w:rsidP="00904155">
      <w:pPr>
        <w:jc w:val="both"/>
        <w:rPr>
          <w:rFonts w:ascii="Times New Roman" w:hAnsi="Times New Roman" w:cs="Times New Roman"/>
          <w:b/>
          <w:sz w:val="28"/>
          <w:szCs w:val="28"/>
        </w:rPr>
      </w:pPr>
      <w:r w:rsidRPr="00C82FCA">
        <w:rPr>
          <w:rFonts w:ascii="Times New Roman" w:hAnsi="Times New Roman" w:cs="Times New Roman"/>
          <w:b/>
          <w:sz w:val="28"/>
          <w:szCs w:val="28"/>
        </w:rPr>
        <w:lastRenderedPageBreak/>
        <w:t>UNIT –V</w:t>
      </w:r>
    </w:p>
    <w:p w:rsidR="00C82FCA" w:rsidRPr="00C82FCA" w:rsidRDefault="00C82FCA" w:rsidP="00C82FCA">
      <w:pPr>
        <w:jc w:val="both"/>
        <w:rPr>
          <w:rFonts w:ascii="Times New Roman" w:hAnsi="Times New Roman" w:cs="Times New Roman"/>
          <w:sz w:val="28"/>
          <w:szCs w:val="28"/>
        </w:rPr>
      </w:pPr>
      <w:r>
        <w:rPr>
          <w:rFonts w:ascii="Times New Roman" w:hAnsi="Times New Roman" w:cs="Times New Roman"/>
          <w:sz w:val="28"/>
          <w:szCs w:val="28"/>
        </w:rPr>
        <w:t xml:space="preserve">1. </w:t>
      </w:r>
      <w:r w:rsidRPr="00C82FCA">
        <w:rPr>
          <w:rFonts w:ascii="Times New Roman" w:hAnsi="Times New Roman" w:cs="Times New Roman"/>
          <w:sz w:val="28"/>
          <w:szCs w:val="28"/>
        </w:rPr>
        <w:t>Explain statement of affairs.</w:t>
      </w:r>
    </w:p>
    <w:p w:rsidR="00C82FCA" w:rsidRPr="00C82FCA" w:rsidRDefault="00C82FCA" w:rsidP="00C82FCA">
      <w:pPr>
        <w:jc w:val="both"/>
        <w:rPr>
          <w:rFonts w:ascii="Times New Roman" w:hAnsi="Times New Roman" w:cs="Times New Roman"/>
          <w:sz w:val="28"/>
          <w:szCs w:val="28"/>
        </w:rPr>
      </w:pPr>
      <w:r>
        <w:rPr>
          <w:rFonts w:ascii="Times New Roman" w:hAnsi="Times New Roman" w:cs="Times New Roman"/>
          <w:sz w:val="28"/>
          <w:szCs w:val="28"/>
        </w:rPr>
        <w:t xml:space="preserve">2. </w:t>
      </w:r>
      <w:r w:rsidRPr="00C82FCA">
        <w:rPr>
          <w:rFonts w:ascii="Times New Roman" w:hAnsi="Times New Roman" w:cs="Times New Roman"/>
          <w:sz w:val="28"/>
          <w:szCs w:val="28"/>
        </w:rPr>
        <w:t>Construct a specimen for Liquidator’s Final Statement of Accounts.</w:t>
      </w:r>
    </w:p>
    <w:p w:rsidR="00C82FCA" w:rsidRPr="00C82FCA" w:rsidRDefault="00C82FCA" w:rsidP="00C82FCA">
      <w:pPr>
        <w:jc w:val="both"/>
        <w:rPr>
          <w:rFonts w:ascii="Times New Roman" w:hAnsi="Times New Roman" w:cs="Times New Roman"/>
          <w:sz w:val="28"/>
          <w:szCs w:val="28"/>
        </w:rPr>
      </w:pPr>
      <w:r>
        <w:rPr>
          <w:rFonts w:ascii="Times New Roman" w:hAnsi="Times New Roman" w:cs="Times New Roman"/>
          <w:sz w:val="28"/>
          <w:szCs w:val="28"/>
        </w:rPr>
        <w:t xml:space="preserve">3. </w:t>
      </w:r>
      <w:r w:rsidRPr="00C82FCA">
        <w:rPr>
          <w:rFonts w:ascii="Times New Roman" w:hAnsi="Times New Roman" w:cs="Times New Roman"/>
          <w:sz w:val="28"/>
          <w:szCs w:val="28"/>
        </w:rPr>
        <w:t xml:space="preserve">A liquidator is entitled to receive remuneration @2% of the assets realized and 3% on the amount distributed among the unsecured creditors. The assets </w:t>
      </w:r>
      <w:proofErr w:type="spellStart"/>
      <w:r w:rsidRPr="00C82FCA">
        <w:rPr>
          <w:rFonts w:ascii="Times New Roman" w:hAnsi="Times New Roman" w:cs="Times New Roman"/>
          <w:sz w:val="28"/>
          <w:szCs w:val="28"/>
        </w:rPr>
        <w:t>relaised</w:t>
      </w:r>
      <w:proofErr w:type="spellEnd"/>
      <w:r w:rsidRPr="00C82FCA">
        <w:rPr>
          <w:rFonts w:ascii="Times New Roman" w:hAnsi="Times New Roman" w:cs="Times New Roman"/>
          <w:sz w:val="28"/>
          <w:szCs w:val="28"/>
        </w:rPr>
        <w:t xml:space="preserve"> Rs.70</w:t>
      </w:r>
      <w:proofErr w:type="gramStart"/>
      <w:r w:rsidRPr="00C82FCA">
        <w:rPr>
          <w:rFonts w:ascii="Times New Roman" w:hAnsi="Times New Roman" w:cs="Times New Roman"/>
          <w:sz w:val="28"/>
          <w:szCs w:val="28"/>
        </w:rPr>
        <w:t>,00,000</w:t>
      </w:r>
      <w:proofErr w:type="gramEnd"/>
      <w:r w:rsidRPr="00C82FCA">
        <w:rPr>
          <w:rFonts w:ascii="Times New Roman" w:hAnsi="Times New Roman" w:cs="Times New Roman"/>
          <w:sz w:val="28"/>
          <w:szCs w:val="28"/>
        </w:rPr>
        <w:t xml:space="preserve"> against which payment was made as follows:</w:t>
      </w:r>
    </w:p>
    <w:p w:rsidR="00C82FCA" w:rsidRPr="00C82FCA" w:rsidRDefault="00C82FCA" w:rsidP="00C82FCA">
      <w:pPr>
        <w:jc w:val="both"/>
        <w:rPr>
          <w:rFonts w:ascii="Times New Roman" w:hAnsi="Times New Roman" w:cs="Times New Roman"/>
          <w:sz w:val="28"/>
          <w:szCs w:val="28"/>
        </w:rPr>
      </w:pPr>
      <w:r w:rsidRPr="00C82FCA">
        <w:rPr>
          <w:rFonts w:ascii="Times New Roman" w:hAnsi="Times New Roman" w:cs="Times New Roman"/>
          <w:sz w:val="28"/>
          <w:szCs w:val="28"/>
        </w:rPr>
        <w:t xml:space="preserve">Liquidation expenses </w:t>
      </w:r>
      <w:r>
        <w:rPr>
          <w:rFonts w:ascii="Times New Roman" w:hAnsi="Times New Roman" w:cs="Times New Roman"/>
          <w:sz w:val="28"/>
          <w:szCs w:val="28"/>
        </w:rPr>
        <w:t xml:space="preserve">                         </w:t>
      </w:r>
      <w:r w:rsidRPr="00C82FCA">
        <w:rPr>
          <w:rFonts w:ascii="Times New Roman" w:hAnsi="Times New Roman" w:cs="Times New Roman"/>
          <w:sz w:val="28"/>
          <w:szCs w:val="28"/>
        </w:rPr>
        <w:t>Rs. 50,000</w:t>
      </w:r>
    </w:p>
    <w:p w:rsidR="00C82FCA" w:rsidRPr="00C82FCA" w:rsidRDefault="00C82FCA" w:rsidP="00C82FCA">
      <w:pPr>
        <w:jc w:val="both"/>
        <w:rPr>
          <w:rFonts w:ascii="Times New Roman" w:hAnsi="Times New Roman" w:cs="Times New Roman"/>
          <w:sz w:val="28"/>
          <w:szCs w:val="28"/>
        </w:rPr>
      </w:pPr>
      <w:r w:rsidRPr="00C82FCA">
        <w:rPr>
          <w:rFonts w:ascii="Times New Roman" w:hAnsi="Times New Roman" w:cs="Times New Roman"/>
          <w:sz w:val="28"/>
          <w:szCs w:val="28"/>
        </w:rPr>
        <w:t xml:space="preserve">Preferential creditors </w:t>
      </w:r>
      <w:r>
        <w:rPr>
          <w:rFonts w:ascii="Times New Roman" w:hAnsi="Times New Roman" w:cs="Times New Roman"/>
          <w:sz w:val="28"/>
          <w:szCs w:val="28"/>
        </w:rPr>
        <w:t xml:space="preserve">                          Rs.1</w:t>
      </w:r>
      <w:proofErr w:type="gramStart"/>
      <w:r>
        <w:rPr>
          <w:rFonts w:ascii="Times New Roman" w:hAnsi="Times New Roman" w:cs="Times New Roman"/>
          <w:sz w:val="28"/>
          <w:szCs w:val="28"/>
        </w:rPr>
        <w:t>,50,000</w:t>
      </w:r>
      <w:proofErr w:type="gramEnd"/>
      <w:r>
        <w:rPr>
          <w:rFonts w:ascii="Times New Roman" w:hAnsi="Times New Roman" w:cs="Times New Roman"/>
          <w:sz w:val="28"/>
          <w:szCs w:val="28"/>
        </w:rPr>
        <w:t xml:space="preserve"> </w:t>
      </w:r>
      <w:r w:rsidRPr="00C82FCA">
        <w:rPr>
          <w:rFonts w:ascii="Times New Roman" w:hAnsi="Times New Roman" w:cs="Times New Roman"/>
          <w:sz w:val="28"/>
          <w:szCs w:val="28"/>
        </w:rPr>
        <w:t xml:space="preserve"> </w:t>
      </w:r>
    </w:p>
    <w:p w:rsidR="00C82FCA" w:rsidRDefault="00C82FCA" w:rsidP="00C82FCA">
      <w:pPr>
        <w:jc w:val="both"/>
        <w:rPr>
          <w:rFonts w:ascii="Times New Roman" w:hAnsi="Times New Roman" w:cs="Times New Roman"/>
          <w:sz w:val="28"/>
          <w:szCs w:val="28"/>
        </w:rPr>
      </w:pPr>
      <w:r>
        <w:rPr>
          <w:rFonts w:ascii="Times New Roman" w:hAnsi="Times New Roman" w:cs="Times New Roman"/>
          <w:sz w:val="28"/>
          <w:szCs w:val="28"/>
        </w:rPr>
        <w:t>Secured creditors                                 Rs.40</w:t>
      </w:r>
      <w:proofErr w:type="gramStart"/>
      <w:r>
        <w:rPr>
          <w:rFonts w:ascii="Times New Roman" w:hAnsi="Times New Roman" w:cs="Times New Roman"/>
          <w:sz w:val="28"/>
          <w:szCs w:val="28"/>
        </w:rPr>
        <w:t>,00,000</w:t>
      </w:r>
      <w:proofErr w:type="gramEnd"/>
    </w:p>
    <w:p w:rsidR="00C82FCA" w:rsidRPr="00C82FCA" w:rsidRDefault="00C82FCA" w:rsidP="00C82FCA">
      <w:pPr>
        <w:jc w:val="both"/>
        <w:rPr>
          <w:rFonts w:ascii="Times New Roman" w:hAnsi="Times New Roman" w:cs="Times New Roman"/>
          <w:sz w:val="28"/>
          <w:szCs w:val="28"/>
        </w:rPr>
      </w:pPr>
      <w:r w:rsidRPr="00C82FCA">
        <w:rPr>
          <w:rFonts w:ascii="Times New Roman" w:hAnsi="Times New Roman" w:cs="Times New Roman"/>
          <w:sz w:val="28"/>
          <w:szCs w:val="28"/>
        </w:rPr>
        <w:t>Unsecured creditors</w:t>
      </w:r>
      <w:r>
        <w:rPr>
          <w:rFonts w:ascii="Times New Roman" w:hAnsi="Times New Roman" w:cs="Times New Roman"/>
          <w:sz w:val="28"/>
          <w:szCs w:val="28"/>
        </w:rPr>
        <w:t xml:space="preserve">                            </w:t>
      </w:r>
      <w:r w:rsidRPr="00C82FCA">
        <w:rPr>
          <w:rFonts w:ascii="Times New Roman" w:hAnsi="Times New Roman" w:cs="Times New Roman"/>
          <w:sz w:val="28"/>
          <w:szCs w:val="28"/>
        </w:rPr>
        <w:t xml:space="preserve"> Rs.30</w:t>
      </w:r>
      <w:proofErr w:type="gramStart"/>
      <w:r w:rsidRPr="00C82FCA">
        <w:rPr>
          <w:rFonts w:ascii="Times New Roman" w:hAnsi="Times New Roman" w:cs="Times New Roman"/>
          <w:sz w:val="28"/>
          <w:szCs w:val="28"/>
        </w:rPr>
        <w:t>,00,000</w:t>
      </w:r>
      <w:proofErr w:type="gramEnd"/>
      <w:r w:rsidRPr="00C82FCA">
        <w:rPr>
          <w:rFonts w:ascii="Times New Roman" w:hAnsi="Times New Roman" w:cs="Times New Roman"/>
          <w:sz w:val="28"/>
          <w:szCs w:val="28"/>
        </w:rPr>
        <w:t>.</w:t>
      </w:r>
    </w:p>
    <w:p w:rsidR="00C82FCA" w:rsidRPr="00C82FCA" w:rsidRDefault="00C82FCA" w:rsidP="00C82FCA">
      <w:pPr>
        <w:jc w:val="both"/>
        <w:rPr>
          <w:rFonts w:ascii="Times New Roman" w:hAnsi="Times New Roman" w:cs="Times New Roman"/>
          <w:sz w:val="28"/>
          <w:szCs w:val="28"/>
        </w:rPr>
      </w:pPr>
      <w:r w:rsidRPr="00C82FCA">
        <w:rPr>
          <w:rFonts w:ascii="Times New Roman" w:hAnsi="Times New Roman" w:cs="Times New Roman"/>
          <w:sz w:val="28"/>
          <w:szCs w:val="28"/>
        </w:rPr>
        <w:t>Compute the total remuneration payable to the liquidator.</w:t>
      </w:r>
    </w:p>
    <w:p w:rsidR="00C82FCA" w:rsidRPr="00C82FCA" w:rsidRDefault="00C82FCA" w:rsidP="00C82FCA">
      <w:pPr>
        <w:jc w:val="both"/>
        <w:rPr>
          <w:rFonts w:ascii="Times New Roman" w:hAnsi="Times New Roman" w:cs="Times New Roman"/>
          <w:sz w:val="28"/>
          <w:szCs w:val="28"/>
        </w:rPr>
      </w:pPr>
      <w:r>
        <w:rPr>
          <w:rFonts w:ascii="Times New Roman" w:hAnsi="Times New Roman" w:cs="Times New Roman"/>
          <w:sz w:val="28"/>
          <w:szCs w:val="28"/>
        </w:rPr>
        <w:t xml:space="preserve">4. </w:t>
      </w:r>
      <w:r w:rsidRPr="00C82FCA">
        <w:rPr>
          <w:rFonts w:ascii="Times New Roman" w:hAnsi="Times New Roman" w:cs="Times New Roman"/>
          <w:sz w:val="28"/>
          <w:szCs w:val="28"/>
        </w:rPr>
        <w:t>Compare statement of affairs and balance sheet</w:t>
      </w:r>
    </w:p>
    <w:p w:rsidR="00C82FCA" w:rsidRPr="00C82FCA" w:rsidRDefault="00C82FCA" w:rsidP="00C82FCA">
      <w:pPr>
        <w:jc w:val="both"/>
        <w:rPr>
          <w:rFonts w:ascii="Times New Roman" w:hAnsi="Times New Roman" w:cs="Times New Roman"/>
          <w:sz w:val="28"/>
          <w:szCs w:val="28"/>
        </w:rPr>
      </w:pPr>
      <w:r>
        <w:rPr>
          <w:rFonts w:ascii="Times New Roman" w:hAnsi="Times New Roman" w:cs="Times New Roman"/>
          <w:sz w:val="28"/>
          <w:szCs w:val="28"/>
        </w:rPr>
        <w:t xml:space="preserve">5. </w:t>
      </w:r>
      <w:r w:rsidRPr="00C82FCA">
        <w:rPr>
          <w:rFonts w:ascii="Times New Roman" w:hAnsi="Times New Roman" w:cs="Times New Roman"/>
          <w:sz w:val="28"/>
          <w:szCs w:val="28"/>
        </w:rPr>
        <w:t>Explain Deficiency Account.</w:t>
      </w:r>
    </w:p>
    <w:p w:rsidR="00C82FCA" w:rsidRDefault="00C82FCA" w:rsidP="00C82FCA">
      <w:pPr>
        <w:jc w:val="both"/>
        <w:rPr>
          <w:rFonts w:ascii="Times New Roman" w:hAnsi="Times New Roman" w:cs="Times New Roman"/>
          <w:sz w:val="28"/>
          <w:szCs w:val="28"/>
        </w:rPr>
      </w:pPr>
      <w:r>
        <w:rPr>
          <w:rFonts w:ascii="Times New Roman" w:hAnsi="Times New Roman" w:cs="Times New Roman"/>
          <w:sz w:val="28"/>
          <w:szCs w:val="28"/>
        </w:rPr>
        <w:t xml:space="preserve">6. </w:t>
      </w:r>
      <w:r w:rsidRPr="00C82FCA">
        <w:rPr>
          <w:rFonts w:ascii="Times New Roman" w:hAnsi="Times New Roman" w:cs="Times New Roman"/>
          <w:sz w:val="28"/>
          <w:szCs w:val="28"/>
        </w:rPr>
        <w:t>Explain about contribution in winding up.</w:t>
      </w:r>
    </w:p>
    <w:p w:rsidR="00A657EE" w:rsidRPr="008C4904" w:rsidRDefault="00A657EE" w:rsidP="00A657E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SECTION – C (10</w:t>
      </w:r>
      <w:r w:rsidRPr="008C4904">
        <w:rPr>
          <w:rFonts w:ascii="Times New Roman" w:hAnsi="Times New Roman" w:cs="Times New Roman"/>
          <w:b/>
          <w:sz w:val="28"/>
          <w:szCs w:val="28"/>
        </w:rPr>
        <w:t xml:space="preserve"> MARKS QUESTION)</w:t>
      </w:r>
    </w:p>
    <w:p w:rsidR="00A657EE" w:rsidRPr="008C4904" w:rsidRDefault="00A657EE" w:rsidP="00A657EE">
      <w:pPr>
        <w:spacing w:line="240" w:lineRule="auto"/>
        <w:jc w:val="both"/>
        <w:rPr>
          <w:rFonts w:ascii="Times New Roman" w:hAnsi="Times New Roman" w:cs="Times New Roman"/>
          <w:b/>
          <w:sz w:val="28"/>
          <w:szCs w:val="28"/>
        </w:rPr>
      </w:pPr>
      <w:r w:rsidRPr="008C4904">
        <w:rPr>
          <w:rFonts w:ascii="Times New Roman" w:hAnsi="Times New Roman" w:cs="Times New Roman"/>
          <w:b/>
          <w:sz w:val="28"/>
          <w:szCs w:val="28"/>
        </w:rPr>
        <w:t xml:space="preserve">UNIT – I </w:t>
      </w:r>
    </w:p>
    <w:p w:rsidR="00A657EE" w:rsidRPr="00A657EE" w:rsidRDefault="00A657EE" w:rsidP="00A657EE">
      <w:pPr>
        <w:jc w:val="both"/>
        <w:rPr>
          <w:rFonts w:ascii="Times New Roman" w:hAnsi="Times New Roman" w:cs="Times New Roman"/>
          <w:sz w:val="28"/>
          <w:szCs w:val="28"/>
        </w:rPr>
      </w:pPr>
      <w:r>
        <w:rPr>
          <w:rFonts w:ascii="Times New Roman" w:hAnsi="Times New Roman" w:cs="Times New Roman"/>
          <w:sz w:val="28"/>
          <w:szCs w:val="28"/>
        </w:rPr>
        <w:t xml:space="preserve">1. </w:t>
      </w:r>
      <w:r w:rsidRPr="00A657EE">
        <w:rPr>
          <w:rFonts w:ascii="Times New Roman" w:hAnsi="Times New Roman" w:cs="Times New Roman"/>
          <w:sz w:val="28"/>
          <w:szCs w:val="28"/>
        </w:rPr>
        <w:t>Classify the different types of shares issued by the company.</w:t>
      </w:r>
    </w:p>
    <w:p w:rsidR="00A657EE" w:rsidRPr="00A657EE" w:rsidRDefault="00A657EE" w:rsidP="00A657EE">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A657EE">
        <w:rPr>
          <w:rFonts w:ascii="Times New Roman" w:hAnsi="Times New Roman" w:cs="Times New Roman"/>
          <w:sz w:val="28"/>
          <w:szCs w:val="28"/>
        </w:rPr>
        <w:t>Priya</w:t>
      </w:r>
      <w:proofErr w:type="spellEnd"/>
      <w:r w:rsidRPr="00A657EE">
        <w:rPr>
          <w:rFonts w:ascii="Times New Roman" w:hAnsi="Times New Roman" w:cs="Times New Roman"/>
          <w:sz w:val="28"/>
          <w:szCs w:val="28"/>
        </w:rPr>
        <w:t xml:space="preserve"> Ltd issued 1</w:t>
      </w:r>
      <w:proofErr w:type="gramStart"/>
      <w:r w:rsidRPr="00A657EE">
        <w:rPr>
          <w:rFonts w:ascii="Times New Roman" w:hAnsi="Times New Roman" w:cs="Times New Roman"/>
          <w:sz w:val="28"/>
          <w:szCs w:val="28"/>
        </w:rPr>
        <w:t>,00,000</w:t>
      </w:r>
      <w:proofErr w:type="gramEnd"/>
      <w:r w:rsidRPr="00A657EE">
        <w:rPr>
          <w:rFonts w:ascii="Times New Roman" w:hAnsi="Times New Roman" w:cs="Times New Roman"/>
          <w:sz w:val="28"/>
          <w:szCs w:val="28"/>
        </w:rPr>
        <w:t xml:space="preserve"> equity shares of Rs.10 each payable, Rs.5 on application, Rs.2 on allotment, Rs.2 on first call and Rs.1 on final call. All the shares are subscribed and amount was duly received. Show Journal entries.</w:t>
      </w:r>
    </w:p>
    <w:p w:rsidR="00A657EE" w:rsidRPr="00A657EE" w:rsidRDefault="00A657EE" w:rsidP="00A657EE">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A657EE">
        <w:rPr>
          <w:rFonts w:ascii="Times New Roman" w:hAnsi="Times New Roman" w:cs="Times New Roman"/>
          <w:sz w:val="28"/>
          <w:szCs w:val="28"/>
        </w:rPr>
        <w:t>Senthil</w:t>
      </w:r>
      <w:proofErr w:type="spellEnd"/>
      <w:r w:rsidRPr="00A657EE">
        <w:rPr>
          <w:rFonts w:ascii="Times New Roman" w:hAnsi="Times New Roman" w:cs="Times New Roman"/>
          <w:sz w:val="28"/>
          <w:szCs w:val="28"/>
        </w:rPr>
        <w:t xml:space="preserve"> Ltd issued 1</w:t>
      </w:r>
      <w:proofErr w:type="gramStart"/>
      <w:r w:rsidRPr="00A657EE">
        <w:rPr>
          <w:rFonts w:ascii="Times New Roman" w:hAnsi="Times New Roman" w:cs="Times New Roman"/>
          <w:sz w:val="28"/>
          <w:szCs w:val="28"/>
        </w:rPr>
        <w:t>,00,000</w:t>
      </w:r>
      <w:proofErr w:type="gramEnd"/>
      <w:r w:rsidRPr="00A657EE">
        <w:rPr>
          <w:rFonts w:ascii="Times New Roman" w:hAnsi="Times New Roman" w:cs="Times New Roman"/>
          <w:sz w:val="28"/>
          <w:szCs w:val="28"/>
        </w:rPr>
        <w:t xml:space="preserve"> equity shares of Rs.10 each to the public at par. The details of the amount payable on the shares are as follows: </w:t>
      </w:r>
    </w:p>
    <w:p w:rsidR="00A657EE" w:rsidRPr="00A657EE" w:rsidRDefault="00A657EE" w:rsidP="00A657EE">
      <w:pPr>
        <w:jc w:val="both"/>
        <w:rPr>
          <w:rFonts w:ascii="Times New Roman" w:hAnsi="Times New Roman" w:cs="Times New Roman"/>
          <w:sz w:val="28"/>
          <w:szCs w:val="28"/>
        </w:rPr>
      </w:pPr>
      <w:r w:rsidRPr="00A657EE">
        <w:rPr>
          <w:rFonts w:ascii="Times New Roman" w:hAnsi="Times New Roman" w:cs="Times New Roman"/>
          <w:sz w:val="28"/>
          <w:szCs w:val="28"/>
        </w:rPr>
        <w:t xml:space="preserve"> On application                   Rs.5 per share</w:t>
      </w:r>
    </w:p>
    <w:p w:rsidR="00A657EE" w:rsidRPr="00A657EE" w:rsidRDefault="00A657EE" w:rsidP="00A657EE">
      <w:pPr>
        <w:jc w:val="both"/>
        <w:rPr>
          <w:rFonts w:ascii="Times New Roman" w:hAnsi="Times New Roman" w:cs="Times New Roman"/>
          <w:sz w:val="28"/>
          <w:szCs w:val="28"/>
        </w:rPr>
      </w:pPr>
      <w:r w:rsidRPr="00A657EE">
        <w:rPr>
          <w:rFonts w:ascii="Times New Roman" w:hAnsi="Times New Roman" w:cs="Times New Roman"/>
          <w:sz w:val="28"/>
          <w:szCs w:val="28"/>
        </w:rPr>
        <w:t xml:space="preserve"> On allotment                      Rs. 3 per share</w:t>
      </w:r>
    </w:p>
    <w:p w:rsidR="00A657EE" w:rsidRPr="00A657EE" w:rsidRDefault="00A657EE" w:rsidP="00A657EE">
      <w:pPr>
        <w:jc w:val="both"/>
        <w:rPr>
          <w:rFonts w:ascii="Times New Roman" w:hAnsi="Times New Roman" w:cs="Times New Roman"/>
          <w:sz w:val="28"/>
          <w:szCs w:val="28"/>
        </w:rPr>
      </w:pPr>
      <w:r w:rsidRPr="00A657EE">
        <w:rPr>
          <w:rFonts w:ascii="Times New Roman" w:hAnsi="Times New Roman" w:cs="Times New Roman"/>
          <w:sz w:val="28"/>
          <w:szCs w:val="28"/>
        </w:rPr>
        <w:t xml:space="preserve"> On first and final call         Rs. 2 per share</w:t>
      </w:r>
    </w:p>
    <w:p w:rsidR="00A657EE" w:rsidRPr="00A657EE" w:rsidRDefault="00A657EE" w:rsidP="00A657EE">
      <w:pPr>
        <w:jc w:val="both"/>
        <w:rPr>
          <w:rFonts w:ascii="Times New Roman" w:hAnsi="Times New Roman" w:cs="Times New Roman"/>
          <w:sz w:val="28"/>
          <w:szCs w:val="28"/>
        </w:rPr>
      </w:pPr>
      <w:r w:rsidRPr="00A657EE">
        <w:rPr>
          <w:rFonts w:ascii="Times New Roman" w:hAnsi="Times New Roman" w:cs="Times New Roman"/>
          <w:sz w:val="28"/>
          <w:szCs w:val="28"/>
        </w:rPr>
        <w:lastRenderedPageBreak/>
        <w:t>Application money was received for 1</w:t>
      </w:r>
      <w:proofErr w:type="gramStart"/>
      <w:r w:rsidRPr="00A657EE">
        <w:rPr>
          <w:rFonts w:ascii="Times New Roman" w:hAnsi="Times New Roman" w:cs="Times New Roman"/>
          <w:sz w:val="28"/>
          <w:szCs w:val="28"/>
        </w:rPr>
        <w:t>,20,000</w:t>
      </w:r>
      <w:proofErr w:type="gramEnd"/>
      <w:r w:rsidRPr="00A657EE">
        <w:rPr>
          <w:rFonts w:ascii="Times New Roman" w:hAnsi="Times New Roman" w:cs="Times New Roman"/>
          <w:sz w:val="28"/>
          <w:szCs w:val="28"/>
        </w:rPr>
        <w:t xml:space="preserve"> shares. Excess application money was refunded immediately. Show journal entries to record the above.</w:t>
      </w:r>
    </w:p>
    <w:p w:rsidR="00C82FCA" w:rsidRPr="00A657EE" w:rsidRDefault="00A657EE" w:rsidP="00A657EE">
      <w:pPr>
        <w:jc w:val="both"/>
        <w:rPr>
          <w:rFonts w:ascii="Times New Roman" w:hAnsi="Times New Roman" w:cs="Times New Roman"/>
          <w:b/>
          <w:sz w:val="28"/>
          <w:szCs w:val="28"/>
        </w:rPr>
      </w:pPr>
      <w:r w:rsidRPr="00A657EE">
        <w:rPr>
          <w:rFonts w:ascii="Times New Roman" w:hAnsi="Times New Roman" w:cs="Times New Roman"/>
          <w:b/>
          <w:sz w:val="28"/>
          <w:szCs w:val="28"/>
        </w:rPr>
        <w:t>UNIT – II</w:t>
      </w:r>
    </w:p>
    <w:p w:rsidR="00A657EE" w:rsidRPr="00A657EE" w:rsidRDefault="00A657EE" w:rsidP="00A657EE">
      <w:pPr>
        <w:jc w:val="both"/>
        <w:rPr>
          <w:rFonts w:ascii="Times New Roman" w:hAnsi="Times New Roman" w:cs="Times New Roman"/>
          <w:sz w:val="28"/>
          <w:szCs w:val="28"/>
        </w:rPr>
      </w:pPr>
      <w:r>
        <w:rPr>
          <w:rFonts w:ascii="Times New Roman" w:hAnsi="Times New Roman" w:cs="Times New Roman"/>
          <w:sz w:val="28"/>
          <w:szCs w:val="28"/>
        </w:rPr>
        <w:t xml:space="preserve">1. </w:t>
      </w:r>
      <w:r w:rsidRPr="00A657EE">
        <w:rPr>
          <w:rFonts w:ascii="Times New Roman" w:hAnsi="Times New Roman" w:cs="Times New Roman"/>
          <w:sz w:val="28"/>
          <w:szCs w:val="28"/>
        </w:rPr>
        <w:t>Redeemable preference share to be redeemed are Rs.2</w:t>
      </w:r>
      <w:proofErr w:type="gramStart"/>
      <w:r w:rsidRPr="00A657EE">
        <w:rPr>
          <w:rFonts w:ascii="Times New Roman" w:hAnsi="Times New Roman" w:cs="Times New Roman"/>
          <w:sz w:val="28"/>
          <w:szCs w:val="28"/>
        </w:rPr>
        <w:t>,00,000</w:t>
      </w:r>
      <w:proofErr w:type="gramEnd"/>
      <w:r w:rsidRPr="00A657EE">
        <w:rPr>
          <w:rFonts w:ascii="Times New Roman" w:hAnsi="Times New Roman" w:cs="Times New Roman"/>
          <w:sz w:val="28"/>
          <w:szCs w:val="28"/>
        </w:rPr>
        <w:t xml:space="preserve">. Premium payable on redemption is 10%. Securities premium in balance </w:t>
      </w:r>
      <w:proofErr w:type="gramStart"/>
      <w:r w:rsidRPr="00A657EE">
        <w:rPr>
          <w:rFonts w:ascii="Times New Roman" w:hAnsi="Times New Roman" w:cs="Times New Roman"/>
          <w:sz w:val="28"/>
          <w:szCs w:val="28"/>
        </w:rPr>
        <w:t>sheet  is</w:t>
      </w:r>
      <w:proofErr w:type="gramEnd"/>
      <w:r w:rsidRPr="00A657EE">
        <w:rPr>
          <w:rFonts w:ascii="Times New Roman" w:hAnsi="Times New Roman" w:cs="Times New Roman"/>
          <w:sz w:val="28"/>
          <w:szCs w:val="28"/>
        </w:rPr>
        <w:t xml:space="preserve"> Rs.10,000. Revenue reserves in balance sheet are Rs. 1</w:t>
      </w:r>
      <w:proofErr w:type="gramStart"/>
      <w:r w:rsidRPr="00A657EE">
        <w:rPr>
          <w:rFonts w:ascii="Times New Roman" w:hAnsi="Times New Roman" w:cs="Times New Roman"/>
          <w:sz w:val="28"/>
          <w:szCs w:val="28"/>
        </w:rPr>
        <w:t>,05,000</w:t>
      </w:r>
      <w:proofErr w:type="gramEnd"/>
      <w:r w:rsidRPr="00A657EE">
        <w:rPr>
          <w:rFonts w:ascii="Times New Roman" w:hAnsi="Times New Roman" w:cs="Times New Roman"/>
          <w:sz w:val="28"/>
          <w:szCs w:val="28"/>
        </w:rPr>
        <w:t xml:space="preserve">. Compute the </w:t>
      </w:r>
      <w:r w:rsidR="00D46F94" w:rsidRPr="00A657EE">
        <w:rPr>
          <w:rFonts w:ascii="Times New Roman" w:hAnsi="Times New Roman" w:cs="Times New Roman"/>
          <w:sz w:val="28"/>
          <w:szCs w:val="28"/>
        </w:rPr>
        <w:t>Minimum</w:t>
      </w:r>
      <w:r w:rsidRPr="00A657EE">
        <w:rPr>
          <w:rFonts w:ascii="Times New Roman" w:hAnsi="Times New Roman" w:cs="Times New Roman"/>
          <w:sz w:val="28"/>
          <w:szCs w:val="28"/>
        </w:rPr>
        <w:t xml:space="preserve"> fresh issue of shares (a)at par; (b) at premium 5% and (c) at discount 10% discount.</w:t>
      </w:r>
    </w:p>
    <w:p w:rsidR="00A657EE" w:rsidRPr="00A657EE" w:rsidRDefault="00A657EE" w:rsidP="00A657EE">
      <w:pPr>
        <w:jc w:val="both"/>
        <w:rPr>
          <w:rFonts w:ascii="Times New Roman" w:hAnsi="Times New Roman" w:cs="Times New Roman"/>
          <w:sz w:val="28"/>
          <w:szCs w:val="28"/>
        </w:rPr>
      </w:pPr>
      <w:r>
        <w:rPr>
          <w:rFonts w:ascii="Times New Roman" w:hAnsi="Times New Roman" w:cs="Times New Roman"/>
          <w:sz w:val="28"/>
          <w:szCs w:val="28"/>
        </w:rPr>
        <w:t xml:space="preserve">2. </w:t>
      </w:r>
      <w:r w:rsidRPr="00A657EE">
        <w:rPr>
          <w:rFonts w:ascii="Times New Roman" w:hAnsi="Times New Roman" w:cs="Times New Roman"/>
          <w:sz w:val="28"/>
          <w:szCs w:val="28"/>
        </w:rPr>
        <w:t>Classify the different types of debentures.</w:t>
      </w:r>
    </w:p>
    <w:p w:rsidR="00A657EE" w:rsidRDefault="00A657EE" w:rsidP="00A657EE">
      <w:pPr>
        <w:jc w:val="both"/>
        <w:rPr>
          <w:rFonts w:ascii="Times New Roman" w:hAnsi="Times New Roman" w:cs="Times New Roman"/>
          <w:sz w:val="28"/>
          <w:szCs w:val="28"/>
        </w:rPr>
      </w:pPr>
      <w:r>
        <w:rPr>
          <w:rFonts w:ascii="Times New Roman" w:hAnsi="Times New Roman" w:cs="Times New Roman"/>
          <w:sz w:val="28"/>
          <w:szCs w:val="28"/>
        </w:rPr>
        <w:t xml:space="preserve">3. </w:t>
      </w:r>
      <w:r w:rsidRPr="00A657EE">
        <w:rPr>
          <w:rFonts w:ascii="Times New Roman" w:hAnsi="Times New Roman" w:cs="Times New Roman"/>
          <w:sz w:val="28"/>
          <w:szCs w:val="28"/>
        </w:rPr>
        <w:t xml:space="preserve">A company decides to redeem its preference shares amounting to Rs. 1 </w:t>
      </w:r>
      <w:proofErr w:type="spellStart"/>
      <w:r w:rsidRPr="00A657EE">
        <w:rPr>
          <w:rFonts w:ascii="Times New Roman" w:hAnsi="Times New Roman" w:cs="Times New Roman"/>
          <w:sz w:val="28"/>
          <w:szCs w:val="28"/>
        </w:rPr>
        <w:t>lakh</w:t>
      </w:r>
      <w:proofErr w:type="spellEnd"/>
      <w:r w:rsidRPr="00A657EE">
        <w:rPr>
          <w:rFonts w:ascii="Times New Roman" w:hAnsi="Times New Roman" w:cs="Times New Roman"/>
          <w:sz w:val="28"/>
          <w:szCs w:val="28"/>
        </w:rPr>
        <w:t xml:space="preserve"> at a premium of 5% and for this purpose issues 5,000 equity shares of Rs.10 each at a premium of 5%. The company has also balance of Rs.1</w:t>
      </w:r>
      <w:proofErr w:type="gramStart"/>
      <w:r w:rsidRPr="00A657EE">
        <w:rPr>
          <w:rFonts w:ascii="Times New Roman" w:hAnsi="Times New Roman" w:cs="Times New Roman"/>
          <w:sz w:val="28"/>
          <w:szCs w:val="28"/>
        </w:rPr>
        <w:t>,00,000</w:t>
      </w:r>
      <w:proofErr w:type="gramEnd"/>
      <w:r w:rsidRPr="00A657EE">
        <w:rPr>
          <w:rFonts w:ascii="Times New Roman" w:hAnsi="Times New Roman" w:cs="Times New Roman"/>
          <w:sz w:val="28"/>
          <w:szCs w:val="28"/>
        </w:rPr>
        <w:t xml:space="preserve"> on general reserve and Rs.50,000 on Profit &amp; Loss Account. Show the journal entries</w:t>
      </w:r>
    </w:p>
    <w:p w:rsidR="00F60D1E" w:rsidRDefault="00F60D1E" w:rsidP="00A657EE">
      <w:pPr>
        <w:jc w:val="both"/>
        <w:rPr>
          <w:rFonts w:ascii="Times New Roman" w:hAnsi="Times New Roman" w:cs="Times New Roman"/>
          <w:b/>
          <w:sz w:val="28"/>
          <w:szCs w:val="28"/>
        </w:rPr>
      </w:pPr>
      <w:r w:rsidRPr="00F60D1E">
        <w:rPr>
          <w:rFonts w:ascii="Times New Roman" w:hAnsi="Times New Roman" w:cs="Times New Roman"/>
          <w:b/>
          <w:sz w:val="28"/>
          <w:szCs w:val="28"/>
        </w:rPr>
        <w:t xml:space="preserve">UNIT </w:t>
      </w:r>
      <w:r>
        <w:rPr>
          <w:rFonts w:ascii="Times New Roman" w:hAnsi="Times New Roman" w:cs="Times New Roman"/>
          <w:b/>
          <w:sz w:val="28"/>
          <w:szCs w:val="28"/>
        </w:rPr>
        <w:t>–</w:t>
      </w:r>
      <w:r w:rsidRPr="00F60D1E">
        <w:rPr>
          <w:rFonts w:ascii="Times New Roman" w:hAnsi="Times New Roman" w:cs="Times New Roman"/>
          <w:b/>
          <w:sz w:val="28"/>
          <w:szCs w:val="28"/>
        </w:rPr>
        <w:t>III</w:t>
      </w:r>
    </w:p>
    <w:p w:rsidR="00F60D1E" w:rsidRPr="00E057DE" w:rsidRDefault="00F60D1E" w:rsidP="00F60D1E">
      <w:pPr>
        <w:jc w:val="both"/>
        <w:rPr>
          <w:rFonts w:ascii="Times New Roman" w:hAnsi="Times New Roman" w:cs="Times New Roman"/>
          <w:sz w:val="28"/>
          <w:szCs w:val="28"/>
        </w:rPr>
      </w:pPr>
      <w:r w:rsidRPr="00E057DE">
        <w:rPr>
          <w:rFonts w:ascii="Times New Roman" w:hAnsi="Times New Roman" w:cs="Times New Roman"/>
          <w:sz w:val="28"/>
          <w:szCs w:val="28"/>
        </w:rPr>
        <w:t>1. Elaborate the remuneration payable to different categories on managerial personnel.</w:t>
      </w:r>
    </w:p>
    <w:p w:rsidR="00F60D1E" w:rsidRPr="00E057DE" w:rsidRDefault="00F60D1E" w:rsidP="00F60D1E">
      <w:pPr>
        <w:jc w:val="both"/>
        <w:rPr>
          <w:rFonts w:ascii="Times New Roman" w:hAnsi="Times New Roman" w:cs="Times New Roman"/>
          <w:sz w:val="28"/>
          <w:szCs w:val="28"/>
        </w:rPr>
      </w:pPr>
      <w:r w:rsidRPr="00E057DE">
        <w:rPr>
          <w:rFonts w:ascii="Times New Roman" w:hAnsi="Times New Roman" w:cs="Times New Roman"/>
          <w:sz w:val="28"/>
          <w:szCs w:val="28"/>
        </w:rPr>
        <w:t>2. A Ltd was registered with an authorized capital of rs.6</w:t>
      </w:r>
      <w:proofErr w:type="gramStart"/>
      <w:r w:rsidRPr="00E057DE">
        <w:rPr>
          <w:rFonts w:ascii="Times New Roman" w:hAnsi="Times New Roman" w:cs="Times New Roman"/>
          <w:sz w:val="28"/>
          <w:szCs w:val="28"/>
        </w:rPr>
        <w:t>,00,000</w:t>
      </w:r>
      <w:proofErr w:type="gramEnd"/>
      <w:r w:rsidRPr="00E057DE">
        <w:rPr>
          <w:rFonts w:ascii="Times New Roman" w:hAnsi="Times New Roman" w:cs="Times New Roman"/>
          <w:sz w:val="28"/>
          <w:szCs w:val="28"/>
        </w:rPr>
        <w:t xml:space="preserve"> in equity shares of Rs.10 each. The following is its Trial Balance on 31.3.1998.</w:t>
      </w:r>
    </w:p>
    <w:tbl>
      <w:tblPr>
        <w:tblStyle w:val="TableGrid"/>
        <w:tblW w:w="8431" w:type="dxa"/>
        <w:tblInd w:w="558" w:type="dxa"/>
        <w:tblLook w:val="04A0"/>
      </w:tblPr>
      <w:tblGrid>
        <w:gridCol w:w="3510"/>
        <w:gridCol w:w="2625"/>
        <w:gridCol w:w="2296"/>
      </w:tblGrid>
      <w:tr w:rsidR="00F60D1E" w:rsidTr="004D61B9">
        <w:trPr>
          <w:trHeight w:val="262"/>
        </w:trPr>
        <w:tc>
          <w:tcPr>
            <w:tcW w:w="3510" w:type="dxa"/>
          </w:tcPr>
          <w:p w:rsidR="00F60D1E" w:rsidRPr="00C46AD9" w:rsidRDefault="00F60D1E" w:rsidP="004D61B9">
            <w:pPr>
              <w:jc w:val="center"/>
              <w:rPr>
                <w:rFonts w:ascii="Times New Roman" w:hAnsi="Times New Roman" w:cs="Times New Roman"/>
                <w:b/>
                <w:sz w:val="28"/>
                <w:szCs w:val="28"/>
              </w:rPr>
            </w:pPr>
            <w:r w:rsidRPr="00C46AD9">
              <w:rPr>
                <w:rFonts w:ascii="Times New Roman" w:hAnsi="Times New Roman" w:cs="Times New Roman"/>
                <w:b/>
                <w:sz w:val="28"/>
                <w:szCs w:val="28"/>
              </w:rPr>
              <w:t>Debit</w:t>
            </w:r>
          </w:p>
        </w:tc>
        <w:tc>
          <w:tcPr>
            <w:tcW w:w="2625" w:type="dxa"/>
          </w:tcPr>
          <w:p w:rsidR="00F60D1E" w:rsidRPr="00C46AD9" w:rsidRDefault="00F60D1E" w:rsidP="00C64986">
            <w:pPr>
              <w:jc w:val="center"/>
              <w:rPr>
                <w:rFonts w:ascii="Times New Roman" w:hAnsi="Times New Roman" w:cs="Times New Roman"/>
                <w:b/>
                <w:sz w:val="28"/>
                <w:szCs w:val="28"/>
              </w:rPr>
            </w:pPr>
            <w:r w:rsidRPr="00C46AD9">
              <w:rPr>
                <w:rFonts w:ascii="Times New Roman" w:hAnsi="Times New Roman" w:cs="Times New Roman"/>
                <w:b/>
                <w:sz w:val="28"/>
                <w:szCs w:val="28"/>
              </w:rPr>
              <w:t>Rs</w:t>
            </w:r>
          </w:p>
        </w:tc>
        <w:tc>
          <w:tcPr>
            <w:tcW w:w="2296" w:type="dxa"/>
          </w:tcPr>
          <w:p w:rsidR="00F60D1E" w:rsidRPr="00C46AD9" w:rsidRDefault="00F60D1E" w:rsidP="00C64986">
            <w:pPr>
              <w:jc w:val="center"/>
              <w:rPr>
                <w:rFonts w:ascii="Times New Roman" w:hAnsi="Times New Roman" w:cs="Times New Roman"/>
                <w:b/>
                <w:sz w:val="28"/>
                <w:szCs w:val="28"/>
              </w:rPr>
            </w:pPr>
            <w:r w:rsidRPr="00C46AD9">
              <w:rPr>
                <w:rFonts w:ascii="Times New Roman" w:hAnsi="Times New Roman" w:cs="Times New Roman"/>
                <w:b/>
                <w:sz w:val="28"/>
                <w:szCs w:val="28"/>
              </w:rPr>
              <w:t>Credit</w:t>
            </w:r>
          </w:p>
        </w:tc>
      </w:tr>
      <w:tr w:rsidR="00F60D1E" w:rsidTr="004D61B9">
        <w:trPr>
          <w:trHeight w:val="246"/>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Goodwill</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25,000</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Cash</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750</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Bank</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39,900</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Purchases</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1,85,000</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88"/>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Preliminary expenses</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5,000</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Share capital</w:t>
            </w:r>
          </w:p>
        </w:tc>
        <w:tc>
          <w:tcPr>
            <w:tcW w:w="2625" w:type="dxa"/>
          </w:tcPr>
          <w:p w:rsidR="00F60D1E" w:rsidRDefault="00F60D1E" w:rsidP="00C64986">
            <w:pPr>
              <w:jc w:val="center"/>
              <w:rPr>
                <w:rFonts w:ascii="Times New Roman" w:hAnsi="Times New Roman" w:cs="Times New Roman"/>
                <w:sz w:val="28"/>
                <w:szCs w:val="28"/>
              </w:rPr>
            </w:pPr>
          </w:p>
        </w:tc>
        <w:tc>
          <w:tcPr>
            <w:tcW w:w="2296" w:type="dxa"/>
          </w:tcPr>
          <w:p w:rsidR="00F60D1E" w:rsidRDefault="00F60D1E" w:rsidP="00C64986">
            <w:pPr>
              <w:jc w:val="both"/>
              <w:rPr>
                <w:rFonts w:ascii="Times New Roman" w:hAnsi="Times New Roman" w:cs="Times New Roman"/>
                <w:sz w:val="28"/>
                <w:szCs w:val="28"/>
              </w:rPr>
            </w:pPr>
            <w:r>
              <w:rPr>
                <w:rFonts w:ascii="Times New Roman" w:hAnsi="Times New Roman" w:cs="Times New Roman"/>
                <w:sz w:val="28"/>
                <w:szCs w:val="28"/>
              </w:rPr>
              <w:t>4,00,000</w:t>
            </w: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12% debentures</w:t>
            </w:r>
          </w:p>
        </w:tc>
        <w:tc>
          <w:tcPr>
            <w:tcW w:w="2625" w:type="dxa"/>
          </w:tcPr>
          <w:p w:rsidR="00F60D1E" w:rsidRDefault="00F60D1E" w:rsidP="00C64986">
            <w:pPr>
              <w:jc w:val="center"/>
              <w:rPr>
                <w:rFonts w:ascii="Times New Roman" w:hAnsi="Times New Roman" w:cs="Times New Roman"/>
                <w:sz w:val="28"/>
                <w:szCs w:val="28"/>
              </w:rPr>
            </w:pPr>
          </w:p>
        </w:tc>
        <w:tc>
          <w:tcPr>
            <w:tcW w:w="2296" w:type="dxa"/>
          </w:tcPr>
          <w:p w:rsidR="00F60D1E" w:rsidRDefault="00F60D1E" w:rsidP="00C64986">
            <w:pPr>
              <w:jc w:val="both"/>
              <w:rPr>
                <w:rFonts w:ascii="Times New Roman" w:hAnsi="Times New Roman" w:cs="Times New Roman"/>
                <w:sz w:val="28"/>
                <w:szCs w:val="28"/>
              </w:rPr>
            </w:pPr>
            <w:r>
              <w:rPr>
                <w:rFonts w:ascii="Times New Roman" w:hAnsi="Times New Roman" w:cs="Times New Roman"/>
                <w:sz w:val="28"/>
                <w:szCs w:val="28"/>
              </w:rPr>
              <w:t>3,00,000</w:t>
            </w: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P &amp; L A/c (Cr)</w:t>
            </w:r>
          </w:p>
        </w:tc>
        <w:tc>
          <w:tcPr>
            <w:tcW w:w="2625" w:type="dxa"/>
          </w:tcPr>
          <w:p w:rsidR="00F60D1E" w:rsidRDefault="00F60D1E" w:rsidP="00C64986">
            <w:pPr>
              <w:jc w:val="center"/>
              <w:rPr>
                <w:rFonts w:ascii="Times New Roman" w:hAnsi="Times New Roman" w:cs="Times New Roman"/>
                <w:sz w:val="28"/>
                <w:szCs w:val="28"/>
              </w:rPr>
            </w:pPr>
          </w:p>
        </w:tc>
        <w:tc>
          <w:tcPr>
            <w:tcW w:w="2296" w:type="dxa"/>
          </w:tcPr>
          <w:p w:rsidR="00F60D1E" w:rsidRDefault="00F60D1E" w:rsidP="00C64986">
            <w:pPr>
              <w:jc w:val="both"/>
              <w:rPr>
                <w:rFonts w:ascii="Times New Roman" w:hAnsi="Times New Roman" w:cs="Times New Roman"/>
                <w:sz w:val="28"/>
                <w:szCs w:val="28"/>
              </w:rPr>
            </w:pPr>
            <w:r>
              <w:rPr>
                <w:rFonts w:ascii="Times New Roman" w:hAnsi="Times New Roman" w:cs="Times New Roman"/>
                <w:sz w:val="28"/>
                <w:szCs w:val="28"/>
              </w:rPr>
              <w:t>26,250</w:t>
            </w:r>
          </w:p>
        </w:tc>
      </w:tr>
      <w:tr w:rsidR="00F60D1E" w:rsidTr="004D61B9">
        <w:trPr>
          <w:trHeight w:val="246"/>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Calls-in-arrears</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7,500</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Premises</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3,00,000</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33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Plant &amp; machinery</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3,30,000</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Interim dividend</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39,250</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Sales</w:t>
            </w:r>
          </w:p>
        </w:tc>
        <w:tc>
          <w:tcPr>
            <w:tcW w:w="2625" w:type="dxa"/>
          </w:tcPr>
          <w:p w:rsidR="00F60D1E" w:rsidRDefault="00F60D1E" w:rsidP="00C64986">
            <w:pPr>
              <w:jc w:val="center"/>
              <w:rPr>
                <w:rFonts w:ascii="Times New Roman" w:hAnsi="Times New Roman" w:cs="Times New Roman"/>
                <w:sz w:val="28"/>
                <w:szCs w:val="28"/>
              </w:rPr>
            </w:pPr>
          </w:p>
        </w:tc>
        <w:tc>
          <w:tcPr>
            <w:tcW w:w="2296" w:type="dxa"/>
          </w:tcPr>
          <w:p w:rsidR="00F60D1E" w:rsidRDefault="00F60D1E" w:rsidP="00C64986">
            <w:pPr>
              <w:jc w:val="both"/>
              <w:rPr>
                <w:rFonts w:ascii="Times New Roman" w:hAnsi="Times New Roman" w:cs="Times New Roman"/>
                <w:sz w:val="28"/>
                <w:szCs w:val="28"/>
              </w:rPr>
            </w:pPr>
            <w:r>
              <w:rPr>
                <w:rFonts w:ascii="Times New Roman" w:hAnsi="Times New Roman" w:cs="Times New Roman"/>
                <w:sz w:val="28"/>
                <w:szCs w:val="28"/>
              </w:rPr>
              <w:t>4,15,000</w:t>
            </w: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 xml:space="preserve"> Stock (1.4.97)</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75,000</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46"/>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lastRenderedPageBreak/>
              <w:t>Furniture &amp; fixtures</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7,200</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Sundry debtors</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87,000</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Wages</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84,865</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 xml:space="preserve"> General expenses</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6,835</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46"/>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Freight &amp; Carriage</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13,115</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77"/>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Salaries</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14,500</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 xml:space="preserve"> Director’s fees</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5,725</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Bad debts</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2,110</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46"/>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 xml:space="preserve"> Debenture interest paid</w:t>
            </w:r>
          </w:p>
        </w:tc>
        <w:tc>
          <w:tcPr>
            <w:tcW w:w="2625" w:type="dxa"/>
          </w:tcPr>
          <w:p w:rsidR="00F60D1E" w:rsidRDefault="00F60D1E" w:rsidP="00C64986">
            <w:pPr>
              <w:jc w:val="center"/>
              <w:rPr>
                <w:rFonts w:ascii="Times New Roman" w:hAnsi="Times New Roman" w:cs="Times New Roman"/>
                <w:sz w:val="28"/>
                <w:szCs w:val="28"/>
              </w:rPr>
            </w:pPr>
            <w:r>
              <w:rPr>
                <w:rFonts w:ascii="Times New Roman" w:hAnsi="Times New Roman" w:cs="Times New Roman"/>
                <w:sz w:val="28"/>
                <w:szCs w:val="28"/>
              </w:rPr>
              <w:t>18,000</w:t>
            </w:r>
          </w:p>
        </w:tc>
        <w:tc>
          <w:tcPr>
            <w:tcW w:w="2296" w:type="dxa"/>
          </w:tcPr>
          <w:p w:rsidR="00F60D1E" w:rsidRDefault="00F60D1E" w:rsidP="00C64986">
            <w:pPr>
              <w:jc w:val="both"/>
              <w:rPr>
                <w:rFonts w:ascii="Times New Roman" w:hAnsi="Times New Roman" w:cs="Times New Roman"/>
                <w:sz w:val="28"/>
                <w:szCs w:val="28"/>
              </w:rPr>
            </w:pP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Bills payable</w:t>
            </w:r>
          </w:p>
        </w:tc>
        <w:tc>
          <w:tcPr>
            <w:tcW w:w="2625" w:type="dxa"/>
          </w:tcPr>
          <w:p w:rsidR="00F60D1E" w:rsidRDefault="00F60D1E" w:rsidP="00C64986">
            <w:pPr>
              <w:jc w:val="center"/>
              <w:rPr>
                <w:rFonts w:ascii="Times New Roman" w:hAnsi="Times New Roman" w:cs="Times New Roman"/>
                <w:sz w:val="28"/>
                <w:szCs w:val="28"/>
              </w:rPr>
            </w:pPr>
          </w:p>
        </w:tc>
        <w:tc>
          <w:tcPr>
            <w:tcW w:w="2296" w:type="dxa"/>
          </w:tcPr>
          <w:p w:rsidR="00F60D1E" w:rsidRDefault="00F60D1E" w:rsidP="00C64986">
            <w:pPr>
              <w:jc w:val="both"/>
              <w:rPr>
                <w:rFonts w:ascii="Times New Roman" w:hAnsi="Times New Roman" w:cs="Times New Roman"/>
                <w:sz w:val="28"/>
                <w:szCs w:val="28"/>
              </w:rPr>
            </w:pPr>
            <w:r>
              <w:rPr>
                <w:rFonts w:ascii="Times New Roman" w:hAnsi="Times New Roman" w:cs="Times New Roman"/>
                <w:sz w:val="28"/>
                <w:szCs w:val="28"/>
              </w:rPr>
              <w:t>37,000</w:t>
            </w: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Sundry creditors</w:t>
            </w:r>
          </w:p>
        </w:tc>
        <w:tc>
          <w:tcPr>
            <w:tcW w:w="2625" w:type="dxa"/>
          </w:tcPr>
          <w:p w:rsidR="00F60D1E" w:rsidRDefault="00F60D1E" w:rsidP="00C64986">
            <w:pPr>
              <w:jc w:val="center"/>
              <w:rPr>
                <w:rFonts w:ascii="Times New Roman" w:hAnsi="Times New Roman" w:cs="Times New Roman"/>
                <w:sz w:val="28"/>
                <w:szCs w:val="28"/>
              </w:rPr>
            </w:pPr>
          </w:p>
        </w:tc>
        <w:tc>
          <w:tcPr>
            <w:tcW w:w="2296" w:type="dxa"/>
          </w:tcPr>
          <w:p w:rsidR="00F60D1E" w:rsidRDefault="00F60D1E" w:rsidP="00C64986">
            <w:pPr>
              <w:jc w:val="both"/>
              <w:rPr>
                <w:rFonts w:ascii="Times New Roman" w:hAnsi="Times New Roman" w:cs="Times New Roman"/>
                <w:sz w:val="28"/>
                <w:szCs w:val="28"/>
              </w:rPr>
            </w:pPr>
            <w:r>
              <w:rPr>
                <w:rFonts w:ascii="Times New Roman" w:hAnsi="Times New Roman" w:cs="Times New Roman"/>
                <w:sz w:val="28"/>
                <w:szCs w:val="28"/>
              </w:rPr>
              <w:t>40,000</w:t>
            </w:r>
          </w:p>
        </w:tc>
      </w:tr>
      <w:tr w:rsidR="00F60D1E" w:rsidTr="004D61B9">
        <w:trPr>
          <w:trHeight w:val="262"/>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General reserve</w:t>
            </w:r>
          </w:p>
        </w:tc>
        <w:tc>
          <w:tcPr>
            <w:tcW w:w="2625" w:type="dxa"/>
          </w:tcPr>
          <w:p w:rsidR="00F60D1E" w:rsidRDefault="00F60D1E" w:rsidP="00C64986">
            <w:pPr>
              <w:jc w:val="center"/>
              <w:rPr>
                <w:rFonts w:ascii="Times New Roman" w:hAnsi="Times New Roman" w:cs="Times New Roman"/>
                <w:sz w:val="28"/>
                <w:szCs w:val="28"/>
              </w:rPr>
            </w:pPr>
          </w:p>
        </w:tc>
        <w:tc>
          <w:tcPr>
            <w:tcW w:w="2296" w:type="dxa"/>
          </w:tcPr>
          <w:p w:rsidR="00F60D1E" w:rsidRDefault="00F60D1E" w:rsidP="00C64986">
            <w:pPr>
              <w:jc w:val="both"/>
              <w:rPr>
                <w:rFonts w:ascii="Times New Roman" w:hAnsi="Times New Roman" w:cs="Times New Roman"/>
                <w:sz w:val="28"/>
                <w:szCs w:val="28"/>
              </w:rPr>
            </w:pPr>
            <w:r>
              <w:rPr>
                <w:rFonts w:ascii="Times New Roman" w:hAnsi="Times New Roman" w:cs="Times New Roman"/>
                <w:sz w:val="28"/>
                <w:szCs w:val="28"/>
              </w:rPr>
              <w:t>25,000</w:t>
            </w:r>
          </w:p>
        </w:tc>
      </w:tr>
      <w:tr w:rsidR="00F60D1E" w:rsidTr="004D61B9">
        <w:trPr>
          <w:trHeight w:val="246"/>
        </w:trPr>
        <w:tc>
          <w:tcPr>
            <w:tcW w:w="3510" w:type="dxa"/>
          </w:tcPr>
          <w:p w:rsidR="00F60D1E" w:rsidRDefault="00F60D1E" w:rsidP="00C64986">
            <w:pPr>
              <w:rPr>
                <w:rFonts w:ascii="Times New Roman" w:hAnsi="Times New Roman" w:cs="Times New Roman"/>
                <w:sz w:val="28"/>
                <w:szCs w:val="28"/>
              </w:rPr>
            </w:pPr>
            <w:r>
              <w:rPr>
                <w:rFonts w:ascii="Times New Roman" w:hAnsi="Times New Roman" w:cs="Times New Roman"/>
                <w:sz w:val="28"/>
                <w:szCs w:val="28"/>
              </w:rPr>
              <w:t>Provision for bad debts</w:t>
            </w:r>
          </w:p>
        </w:tc>
        <w:tc>
          <w:tcPr>
            <w:tcW w:w="2625" w:type="dxa"/>
          </w:tcPr>
          <w:p w:rsidR="00F60D1E" w:rsidRDefault="00F60D1E" w:rsidP="00C64986">
            <w:pPr>
              <w:jc w:val="center"/>
              <w:rPr>
                <w:rFonts w:ascii="Times New Roman" w:hAnsi="Times New Roman" w:cs="Times New Roman"/>
                <w:sz w:val="28"/>
                <w:szCs w:val="28"/>
              </w:rPr>
            </w:pPr>
          </w:p>
        </w:tc>
        <w:tc>
          <w:tcPr>
            <w:tcW w:w="2296" w:type="dxa"/>
          </w:tcPr>
          <w:p w:rsidR="00F60D1E" w:rsidRDefault="00F60D1E" w:rsidP="00C64986">
            <w:pPr>
              <w:jc w:val="both"/>
              <w:rPr>
                <w:rFonts w:ascii="Times New Roman" w:hAnsi="Times New Roman" w:cs="Times New Roman"/>
                <w:sz w:val="28"/>
                <w:szCs w:val="28"/>
              </w:rPr>
            </w:pPr>
            <w:r>
              <w:rPr>
                <w:rFonts w:ascii="Times New Roman" w:hAnsi="Times New Roman" w:cs="Times New Roman"/>
                <w:sz w:val="28"/>
                <w:szCs w:val="28"/>
              </w:rPr>
              <w:t>3,500</w:t>
            </w:r>
          </w:p>
        </w:tc>
      </w:tr>
      <w:tr w:rsidR="00F60D1E" w:rsidTr="004D61B9">
        <w:trPr>
          <w:trHeight w:val="81"/>
        </w:trPr>
        <w:tc>
          <w:tcPr>
            <w:tcW w:w="3510" w:type="dxa"/>
          </w:tcPr>
          <w:p w:rsidR="00F60D1E" w:rsidRPr="0087111F" w:rsidRDefault="00F60D1E" w:rsidP="00C64986">
            <w:pPr>
              <w:jc w:val="center"/>
              <w:rPr>
                <w:rFonts w:ascii="Times New Roman" w:hAnsi="Times New Roman" w:cs="Times New Roman"/>
                <w:b/>
                <w:sz w:val="28"/>
                <w:szCs w:val="28"/>
              </w:rPr>
            </w:pPr>
            <w:r w:rsidRPr="0087111F">
              <w:rPr>
                <w:rFonts w:ascii="Times New Roman" w:hAnsi="Times New Roman" w:cs="Times New Roman"/>
                <w:b/>
                <w:sz w:val="28"/>
                <w:szCs w:val="28"/>
              </w:rPr>
              <w:t>Total</w:t>
            </w:r>
          </w:p>
        </w:tc>
        <w:tc>
          <w:tcPr>
            <w:tcW w:w="2625" w:type="dxa"/>
          </w:tcPr>
          <w:p w:rsidR="00F60D1E" w:rsidRPr="0087111F" w:rsidRDefault="00F60D1E" w:rsidP="00C64986">
            <w:pPr>
              <w:jc w:val="center"/>
              <w:rPr>
                <w:rFonts w:ascii="Times New Roman" w:hAnsi="Times New Roman" w:cs="Times New Roman"/>
                <w:b/>
                <w:sz w:val="28"/>
                <w:szCs w:val="28"/>
              </w:rPr>
            </w:pPr>
            <w:r>
              <w:rPr>
                <w:rFonts w:ascii="Times New Roman" w:hAnsi="Times New Roman" w:cs="Times New Roman"/>
                <w:b/>
                <w:sz w:val="28"/>
                <w:szCs w:val="28"/>
              </w:rPr>
              <w:t>12,46,750</w:t>
            </w:r>
          </w:p>
        </w:tc>
        <w:tc>
          <w:tcPr>
            <w:tcW w:w="2296" w:type="dxa"/>
          </w:tcPr>
          <w:p w:rsidR="00F60D1E" w:rsidRPr="0087111F" w:rsidRDefault="00F60D1E" w:rsidP="00C64986">
            <w:pPr>
              <w:jc w:val="center"/>
              <w:rPr>
                <w:rFonts w:ascii="Times New Roman" w:hAnsi="Times New Roman" w:cs="Times New Roman"/>
                <w:b/>
                <w:sz w:val="28"/>
                <w:szCs w:val="28"/>
              </w:rPr>
            </w:pPr>
            <w:r>
              <w:rPr>
                <w:rFonts w:ascii="Times New Roman" w:hAnsi="Times New Roman" w:cs="Times New Roman"/>
                <w:b/>
                <w:sz w:val="28"/>
                <w:szCs w:val="28"/>
              </w:rPr>
              <w:t>12,46,750</w:t>
            </w:r>
          </w:p>
        </w:tc>
      </w:tr>
    </w:tbl>
    <w:p w:rsidR="004D61B9" w:rsidRPr="004D61B9" w:rsidRDefault="004D61B9" w:rsidP="00F60D1E">
      <w:pPr>
        <w:jc w:val="both"/>
        <w:rPr>
          <w:rFonts w:ascii="Times New Roman" w:hAnsi="Times New Roman" w:cs="Times New Roman"/>
          <w:sz w:val="28"/>
          <w:szCs w:val="28"/>
        </w:rPr>
      </w:pPr>
    </w:p>
    <w:p w:rsidR="00F60D1E" w:rsidRPr="004D61B9" w:rsidRDefault="004D61B9" w:rsidP="00F60D1E">
      <w:pPr>
        <w:jc w:val="both"/>
        <w:rPr>
          <w:rFonts w:ascii="Times New Roman" w:hAnsi="Times New Roman" w:cs="Times New Roman"/>
          <w:sz w:val="28"/>
          <w:szCs w:val="28"/>
        </w:rPr>
      </w:pPr>
      <w:r w:rsidRPr="004D61B9">
        <w:rPr>
          <w:rFonts w:ascii="Times New Roman" w:hAnsi="Times New Roman" w:cs="Times New Roman"/>
          <w:sz w:val="28"/>
          <w:szCs w:val="28"/>
        </w:rPr>
        <w:t xml:space="preserve">3. </w:t>
      </w:r>
      <w:r w:rsidR="00F60D1E" w:rsidRPr="004D61B9">
        <w:rPr>
          <w:rFonts w:ascii="Times New Roman" w:hAnsi="Times New Roman" w:cs="Times New Roman"/>
          <w:sz w:val="28"/>
          <w:szCs w:val="28"/>
        </w:rPr>
        <w:t>The Mafatlal manufacturing company Ltd Chennai was registered with a nominal capital Rs.12</w:t>
      </w:r>
      <w:proofErr w:type="gramStart"/>
      <w:r w:rsidR="00F60D1E" w:rsidRPr="004D61B9">
        <w:rPr>
          <w:rFonts w:ascii="Times New Roman" w:hAnsi="Times New Roman" w:cs="Times New Roman"/>
          <w:sz w:val="28"/>
          <w:szCs w:val="28"/>
        </w:rPr>
        <w:t>,00,000</w:t>
      </w:r>
      <w:proofErr w:type="gramEnd"/>
      <w:r w:rsidR="00F60D1E" w:rsidRPr="004D61B9">
        <w:rPr>
          <w:rFonts w:ascii="Times New Roman" w:hAnsi="Times New Roman" w:cs="Times New Roman"/>
          <w:sz w:val="28"/>
          <w:szCs w:val="28"/>
        </w:rPr>
        <w:t xml:space="preserve"> in equity shares of Rs.10 each. The following is the list of balances extracted from the books on 31.3.1998.</w:t>
      </w:r>
    </w:p>
    <w:tbl>
      <w:tblPr>
        <w:tblStyle w:val="TableGrid"/>
        <w:tblW w:w="10008" w:type="dxa"/>
        <w:tblLook w:val="04A0"/>
      </w:tblPr>
      <w:tblGrid>
        <w:gridCol w:w="3291"/>
        <w:gridCol w:w="1336"/>
        <w:gridCol w:w="3683"/>
        <w:gridCol w:w="1698"/>
      </w:tblGrid>
      <w:tr w:rsidR="004D61B9" w:rsidTr="00C64986">
        <w:tc>
          <w:tcPr>
            <w:tcW w:w="3348" w:type="dxa"/>
          </w:tcPr>
          <w:p w:rsidR="004D61B9" w:rsidRPr="00C46AD9" w:rsidRDefault="004D61B9" w:rsidP="00C64986">
            <w:pPr>
              <w:jc w:val="center"/>
              <w:rPr>
                <w:rFonts w:ascii="Times New Roman" w:hAnsi="Times New Roman" w:cs="Times New Roman"/>
                <w:b/>
                <w:sz w:val="28"/>
                <w:szCs w:val="28"/>
              </w:rPr>
            </w:pPr>
            <w:r w:rsidRPr="00C46AD9">
              <w:rPr>
                <w:rFonts w:ascii="Times New Roman" w:hAnsi="Times New Roman" w:cs="Times New Roman"/>
                <w:b/>
                <w:sz w:val="28"/>
                <w:szCs w:val="28"/>
              </w:rPr>
              <w:t>Debit</w:t>
            </w:r>
          </w:p>
        </w:tc>
        <w:tc>
          <w:tcPr>
            <w:tcW w:w="1196" w:type="dxa"/>
          </w:tcPr>
          <w:p w:rsidR="004D61B9" w:rsidRPr="00C46AD9" w:rsidRDefault="004D61B9" w:rsidP="00C64986">
            <w:pPr>
              <w:jc w:val="center"/>
              <w:rPr>
                <w:rFonts w:ascii="Times New Roman" w:hAnsi="Times New Roman" w:cs="Times New Roman"/>
                <w:b/>
                <w:sz w:val="28"/>
                <w:szCs w:val="28"/>
              </w:rPr>
            </w:pPr>
            <w:r w:rsidRPr="00C46AD9">
              <w:rPr>
                <w:rFonts w:ascii="Times New Roman" w:hAnsi="Times New Roman" w:cs="Times New Roman"/>
                <w:b/>
                <w:sz w:val="28"/>
                <w:szCs w:val="28"/>
              </w:rPr>
              <w:t>Rs</w:t>
            </w:r>
          </w:p>
        </w:tc>
        <w:tc>
          <w:tcPr>
            <w:tcW w:w="3754" w:type="dxa"/>
          </w:tcPr>
          <w:p w:rsidR="004D61B9" w:rsidRPr="00C46AD9" w:rsidRDefault="004D61B9" w:rsidP="00C64986">
            <w:pPr>
              <w:jc w:val="center"/>
              <w:rPr>
                <w:rFonts w:ascii="Times New Roman" w:hAnsi="Times New Roman" w:cs="Times New Roman"/>
                <w:b/>
                <w:sz w:val="28"/>
                <w:szCs w:val="28"/>
              </w:rPr>
            </w:pPr>
            <w:r w:rsidRPr="00C46AD9">
              <w:rPr>
                <w:rFonts w:ascii="Times New Roman" w:hAnsi="Times New Roman" w:cs="Times New Roman"/>
                <w:b/>
                <w:sz w:val="28"/>
                <w:szCs w:val="28"/>
              </w:rPr>
              <w:t>Credit</w:t>
            </w:r>
          </w:p>
        </w:tc>
        <w:tc>
          <w:tcPr>
            <w:tcW w:w="1710" w:type="dxa"/>
          </w:tcPr>
          <w:p w:rsidR="004D61B9" w:rsidRPr="00C46AD9" w:rsidRDefault="004D61B9" w:rsidP="00C64986">
            <w:pPr>
              <w:jc w:val="center"/>
              <w:rPr>
                <w:rFonts w:ascii="Times New Roman" w:hAnsi="Times New Roman" w:cs="Times New Roman"/>
                <w:b/>
                <w:sz w:val="28"/>
                <w:szCs w:val="28"/>
              </w:rPr>
            </w:pPr>
            <w:r w:rsidRPr="00C46AD9">
              <w:rPr>
                <w:rFonts w:ascii="Times New Roman" w:hAnsi="Times New Roman" w:cs="Times New Roman"/>
                <w:b/>
                <w:sz w:val="28"/>
                <w:szCs w:val="28"/>
              </w:rPr>
              <w:t>Rs</w:t>
            </w: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Premises</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6,00,000</w:t>
            </w:r>
          </w:p>
        </w:tc>
        <w:tc>
          <w:tcPr>
            <w:tcW w:w="3754"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Sales</w:t>
            </w:r>
          </w:p>
        </w:tc>
        <w:tc>
          <w:tcPr>
            <w:tcW w:w="1710"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8,30,000</w:t>
            </w: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Stock (1.4.97)</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1,50,000</w:t>
            </w:r>
          </w:p>
        </w:tc>
        <w:tc>
          <w:tcPr>
            <w:tcW w:w="3754"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6% debentures</w:t>
            </w:r>
          </w:p>
        </w:tc>
        <w:tc>
          <w:tcPr>
            <w:tcW w:w="1710"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6,00,000</w:t>
            </w: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Furniture</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14,400</w:t>
            </w:r>
          </w:p>
        </w:tc>
        <w:tc>
          <w:tcPr>
            <w:tcW w:w="3754"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Profit &amp; Loss A/c (Cr)</w:t>
            </w:r>
          </w:p>
        </w:tc>
        <w:tc>
          <w:tcPr>
            <w:tcW w:w="1710"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29,000</w:t>
            </w: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Calls-in-arrears</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15,000</w:t>
            </w:r>
          </w:p>
        </w:tc>
        <w:tc>
          <w:tcPr>
            <w:tcW w:w="3754"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Bills payable</w:t>
            </w:r>
          </w:p>
        </w:tc>
        <w:tc>
          <w:tcPr>
            <w:tcW w:w="1710"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76,000</w:t>
            </w:r>
          </w:p>
        </w:tc>
      </w:tr>
      <w:tr w:rsidR="004D61B9" w:rsidTr="00C64986">
        <w:trPr>
          <w:trHeight w:val="350"/>
        </w:trPr>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Plant &amp; Machinery</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6,60,000</w:t>
            </w:r>
          </w:p>
        </w:tc>
        <w:tc>
          <w:tcPr>
            <w:tcW w:w="3754"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Sundry creditors</w:t>
            </w:r>
          </w:p>
        </w:tc>
        <w:tc>
          <w:tcPr>
            <w:tcW w:w="1710"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1,00,000</w:t>
            </w: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Interim dividend paid</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75,000</w:t>
            </w:r>
          </w:p>
        </w:tc>
        <w:tc>
          <w:tcPr>
            <w:tcW w:w="3754"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General reserve</w:t>
            </w:r>
          </w:p>
        </w:tc>
        <w:tc>
          <w:tcPr>
            <w:tcW w:w="1710"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50,000</w:t>
            </w: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Sundry debtors</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1,74,000</w:t>
            </w:r>
          </w:p>
        </w:tc>
        <w:tc>
          <w:tcPr>
            <w:tcW w:w="3754"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Provision for doubtful debts (1.4.97)</w:t>
            </w:r>
          </w:p>
        </w:tc>
        <w:tc>
          <w:tcPr>
            <w:tcW w:w="1710"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7,000</w:t>
            </w: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Goodwill</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68,000</w:t>
            </w:r>
          </w:p>
        </w:tc>
        <w:tc>
          <w:tcPr>
            <w:tcW w:w="3754"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Subscribed, called up &amp; Paid up Capital</w:t>
            </w:r>
          </w:p>
        </w:tc>
        <w:tc>
          <w:tcPr>
            <w:tcW w:w="1710"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8,00,000</w:t>
            </w: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Cash and bank balances</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63,300</w:t>
            </w:r>
          </w:p>
        </w:tc>
        <w:tc>
          <w:tcPr>
            <w:tcW w:w="3754" w:type="dxa"/>
          </w:tcPr>
          <w:p w:rsidR="004D61B9" w:rsidRDefault="004D61B9" w:rsidP="00C64986">
            <w:pPr>
              <w:jc w:val="both"/>
              <w:rPr>
                <w:rFonts w:ascii="Times New Roman" w:hAnsi="Times New Roman" w:cs="Times New Roman"/>
                <w:sz w:val="28"/>
                <w:szCs w:val="28"/>
              </w:rPr>
            </w:pPr>
          </w:p>
        </w:tc>
        <w:tc>
          <w:tcPr>
            <w:tcW w:w="1710" w:type="dxa"/>
          </w:tcPr>
          <w:p w:rsidR="004D61B9" w:rsidRDefault="004D61B9" w:rsidP="00C64986">
            <w:pPr>
              <w:jc w:val="both"/>
              <w:rPr>
                <w:rFonts w:ascii="Times New Roman" w:hAnsi="Times New Roman" w:cs="Times New Roman"/>
                <w:sz w:val="28"/>
                <w:szCs w:val="28"/>
              </w:rPr>
            </w:pP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Purchases</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3,70,000</w:t>
            </w:r>
          </w:p>
        </w:tc>
        <w:tc>
          <w:tcPr>
            <w:tcW w:w="3754" w:type="dxa"/>
          </w:tcPr>
          <w:p w:rsidR="004D61B9" w:rsidRDefault="004D61B9" w:rsidP="00C64986">
            <w:pPr>
              <w:jc w:val="both"/>
              <w:rPr>
                <w:rFonts w:ascii="Times New Roman" w:hAnsi="Times New Roman" w:cs="Times New Roman"/>
                <w:sz w:val="28"/>
                <w:szCs w:val="28"/>
              </w:rPr>
            </w:pPr>
          </w:p>
        </w:tc>
        <w:tc>
          <w:tcPr>
            <w:tcW w:w="1710" w:type="dxa"/>
          </w:tcPr>
          <w:p w:rsidR="004D61B9" w:rsidRDefault="004D61B9" w:rsidP="00C64986">
            <w:pPr>
              <w:jc w:val="both"/>
              <w:rPr>
                <w:rFonts w:ascii="Times New Roman" w:hAnsi="Times New Roman" w:cs="Times New Roman"/>
                <w:sz w:val="28"/>
                <w:szCs w:val="28"/>
              </w:rPr>
            </w:pPr>
          </w:p>
        </w:tc>
      </w:tr>
      <w:tr w:rsidR="004D61B9" w:rsidTr="00C64986">
        <w:trPr>
          <w:trHeight w:val="404"/>
        </w:trPr>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Preliminary expenses</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10,000</w:t>
            </w:r>
          </w:p>
        </w:tc>
        <w:tc>
          <w:tcPr>
            <w:tcW w:w="3754" w:type="dxa"/>
          </w:tcPr>
          <w:p w:rsidR="004D61B9" w:rsidRDefault="004D61B9" w:rsidP="00C64986">
            <w:pPr>
              <w:jc w:val="both"/>
              <w:rPr>
                <w:rFonts w:ascii="Times New Roman" w:hAnsi="Times New Roman" w:cs="Times New Roman"/>
                <w:sz w:val="28"/>
                <w:szCs w:val="28"/>
              </w:rPr>
            </w:pPr>
          </w:p>
        </w:tc>
        <w:tc>
          <w:tcPr>
            <w:tcW w:w="1710" w:type="dxa"/>
          </w:tcPr>
          <w:p w:rsidR="004D61B9" w:rsidRDefault="004D61B9" w:rsidP="00C64986">
            <w:pPr>
              <w:jc w:val="both"/>
              <w:rPr>
                <w:rFonts w:ascii="Times New Roman" w:hAnsi="Times New Roman" w:cs="Times New Roman"/>
                <w:sz w:val="28"/>
                <w:szCs w:val="28"/>
              </w:rPr>
            </w:pP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Wages</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1,69,730</w:t>
            </w:r>
          </w:p>
        </w:tc>
        <w:tc>
          <w:tcPr>
            <w:tcW w:w="3754" w:type="dxa"/>
          </w:tcPr>
          <w:p w:rsidR="004D61B9" w:rsidRDefault="004D61B9" w:rsidP="00C64986">
            <w:pPr>
              <w:jc w:val="both"/>
              <w:rPr>
                <w:rFonts w:ascii="Times New Roman" w:hAnsi="Times New Roman" w:cs="Times New Roman"/>
                <w:sz w:val="28"/>
                <w:szCs w:val="28"/>
              </w:rPr>
            </w:pPr>
          </w:p>
        </w:tc>
        <w:tc>
          <w:tcPr>
            <w:tcW w:w="1710" w:type="dxa"/>
          </w:tcPr>
          <w:p w:rsidR="004D61B9" w:rsidRDefault="004D61B9" w:rsidP="00C64986">
            <w:pPr>
              <w:jc w:val="both"/>
              <w:rPr>
                <w:rFonts w:ascii="Times New Roman" w:hAnsi="Times New Roman" w:cs="Times New Roman"/>
                <w:sz w:val="28"/>
                <w:szCs w:val="28"/>
              </w:rPr>
            </w:pP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General expenses</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13,670</w:t>
            </w:r>
          </w:p>
        </w:tc>
        <w:tc>
          <w:tcPr>
            <w:tcW w:w="3754" w:type="dxa"/>
          </w:tcPr>
          <w:p w:rsidR="004D61B9" w:rsidRDefault="004D61B9" w:rsidP="00C64986">
            <w:pPr>
              <w:jc w:val="both"/>
              <w:rPr>
                <w:rFonts w:ascii="Times New Roman" w:hAnsi="Times New Roman" w:cs="Times New Roman"/>
                <w:sz w:val="28"/>
                <w:szCs w:val="28"/>
              </w:rPr>
            </w:pPr>
          </w:p>
        </w:tc>
        <w:tc>
          <w:tcPr>
            <w:tcW w:w="1710" w:type="dxa"/>
          </w:tcPr>
          <w:p w:rsidR="004D61B9" w:rsidRDefault="004D61B9" w:rsidP="00C64986">
            <w:pPr>
              <w:jc w:val="both"/>
              <w:rPr>
                <w:rFonts w:ascii="Times New Roman" w:hAnsi="Times New Roman" w:cs="Times New Roman"/>
                <w:sz w:val="28"/>
                <w:szCs w:val="28"/>
              </w:rPr>
            </w:pP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Advertising</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20,000</w:t>
            </w:r>
          </w:p>
        </w:tc>
        <w:tc>
          <w:tcPr>
            <w:tcW w:w="3754" w:type="dxa"/>
          </w:tcPr>
          <w:p w:rsidR="004D61B9" w:rsidRDefault="004D61B9" w:rsidP="00C64986">
            <w:pPr>
              <w:jc w:val="both"/>
              <w:rPr>
                <w:rFonts w:ascii="Times New Roman" w:hAnsi="Times New Roman" w:cs="Times New Roman"/>
                <w:sz w:val="28"/>
                <w:szCs w:val="28"/>
              </w:rPr>
            </w:pPr>
          </w:p>
        </w:tc>
        <w:tc>
          <w:tcPr>
            <w:tcW w:w="1710" w:type="dxa"/>
          </w:tcPr>
          <w:p w:rsidR="004D61B9" w:rsidRDefault="004D61B9" w:rsidP="00C64986">
            <w:pPr>
              <w:jc w:val="both"/>
              <w:rPr>
                <w:rFonts w:ascii="Times New Roman" w:hAnsi="Times New Roman" w:cs="Times New Roman"/>
                <w:sz w:val="28"/>
                <w:szCs w:val="28"/>
              </w:rPr>
            </w:pP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Freight</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26,230</w:t>
            </w:r>
          </w:p>
        </w:tc>
        <w:tc>
          <w:tcPr>
            <w:tcW w:w="3754" w:type="dxa"/>
          </w:tcPr>
          <w:p w:rsidR="004D61B9" w:rsidRDefault="004D61B9" w:rsidP="00C64986">
            <w:pPr>
              <w:jc w:val="both"/>
              <w:rPr>
                <w:rFonts w:ascii="Times New Roman" w:hAnsi="Times New Roman" w:cs="Times New Roman"/>
                <w:sz w:val="28"/>
                <w:szCs w:val="28"/>
              </w:rPr>
            </w:pPr>
          </w:p>
        </w:tc>
        <w:tc>
          <w:tcPr>
            <w:tcW w:w="1710" w:type="dxa"/>
          </w:tcPr>
          <w:p w:rsidR="004D61B9" w:rsidRDefault="004D61B9" w:rsidP="00C64986">
            <w:pPr>
              <w:jc w:val="both"/>
              <w:rPr>
                <w:rFonts w:ascii="Times New Roman" w:hAnsi="Times New Roman" w:cs="Times New Roman"/>
                <w:sz w:val="28"/>
                <w:szCs w:val="28"/>
              </w:rPr>
            </w:pP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Salaries</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29,000</w:t>
            </w:r>
          </w:p>
        </w:tc>
        <w:tc>
          <w:tcPr>
            <w:tcW w:w="3754" w:type="dxa"/>
          </w:tcPr>
          <w:p w:rsidR="004D61B9" w:rsidRDefault="004D61B9" w:rsidP="00C64986">
            <w:pPr>
              <w:jc w:val="both"/>
              <w:rPr>
                <w:rFonts w:ascii="Times New Roman" w:hAnsi="Times New Roman" w:cs="Times New Roman"/>
                <w:sz w:val="28"/>
                <w:szCs w:val="28"/>
              </w:rPr>
            </w:pPr>
          </w:p>
        </w:tc>
        <w:tc>
          <w:tcPr>
            <w:tcW w:w="1710" w:type="dxa"/>
          </w:tcPr>
          <w:p w:rsidR="004D61B9" w:rsidRDefault="004D61B9" w:rsidP="00C64986">
            <w:pPr>
              <w:jc w:val="both"/>
              <w:rPr>
                <w:rFonts w:ascii="Times New Roman" w:hAnsi="Times New Roman" w:cs="Times New Roman"/>
                <w:sz w:val="28"/>
                <w:szCs w:val="28"/>
              </w:rPr>
            </w:pP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lastRenderedPageBreak/>
              <w:t>Directors fees</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11,450</w:t>
            </w:r>
          </w:p>
        </w:tc>
        <w:tc>
          <w:tcPr>
            <w:tcW w:w="3754" w:type="dxa"/>
          </w:tcPr>
          <w:p w:rsidR="004D61B9" w:rsidRDefault="004D61B9" w:rsidP="00C64986">
            <w:pPr>
              <w:jc w:val="both"/>
              <w:rPr>
                <w:rFonts w:ascii="Times New Roman" w:hAnsi="Times New Roman" w:cs="Times New Roman"/>
                <w:sz w:val="28"/>
                <w:szCs w:val="28"/>
              </w:rPr>
            </w:pPr>
          </w:p>
        </w:tc>
        <w:tc>
          <w:tcPr>
            <w:tcW w:w="1710" w:type="dxa"/>
          </w:tcPr>
          <w:p w:rsidR="004D61B9" w:rsidRDefault="004D61B9" w:rsidP="00C64986">
            <w:pPr>
              <w:jc w:val="both"/>
              <w:rPr>
                <w:rFonts w:ascii="Times New Roman" w:hAnsi="Times New Roman" w:cs="Times New Roman"/>
                <w:sz w:val="28"/>
                <w:szCs w:val="28"/>
              </w:rPr>
            </w:pP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Bad debts</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4,220</w:t>
            </w:r>
          </w:p>
        </w:tc>
        <w:tc>
          <w:tcPr>
            <w:tcW w:w="3754" w:type="dxa"/>
          </w:tcPr>
          <w:p w:rsidR="004D61B9" w:rsidRDefault="004D61B9" w:rsidP="00C64986">
            <w:pPr>
              <w:jc w:val="both"/>
              <w:rPr>
                <w:rFonts w:ascii="Times New Roman" w:hAnsi="Times New Roman" w:cs="Times New Roman"/>
                <w:sz w:val="28"/>
                <w:szCs w:val="28"/>
              </w:rPr>
            </w:pPr>
          </w:p>
        </w:tc>
        <w:tc>
          <w:tcPr>
            <w:tcW w:w="1710" w:type="dxa"/>
          </w:tcPr>
          <w:p w:rsidR="004D61B9" w:rsidRDefault="004D61B9" w:rsidP="00C64986">
            <w:pPr>
              <w:jc w:val="both"/>
              <w:rPr>
                <w:rFonts w:ascii="Times New Roman" w:hAnsi="Times New Roman" w:cs="Times New Roman"/>
                <w:sz w:val="28"/>
                <w:szCs w:val="28"/>
              </w:rPr>
            </w:pPr>
          </w:p>
        </w:tc>
      </w:tr>
      <w:tr w:rsidR="004D61B9" w:rsidTr="00C64986">
        <w:tc>
          <w:tcPr>
            <w:tcW w:w="3348" w:type="dxa"/>
          </w:tcPr>
          <w:p w:rsidR="004D61B9" w:rsidRDefault="004D61B9" w:rsidP="00C64986">
            <w:pPr>
              <w:jc w:val="both"/>
              <w:rPr>
                <w:rFonts w:ascii="Times New Roman" w:hAnsi="Times New Roman" w:cs="Times New Roman"/>
                <w:sz w:val="28"/>
                <w:szCs w:val="28"/>
              </w:rPr>
            </w:pPr>
            <w:r>
              <w:rPr>
                <w:rFonts w:ascii="Times New Roman" w:hAnsi="Times New Roman" w:cs="Times New Roman"/>
                <w:sz w:val="28"/>
                <w:szCs w:val="28"/>
              </w:rPr>
              <w:t>Debenture interest paid</w:t>
            </w:r>
          </w:p>
        </w:tc>
        <w:tc>
          <w:tcPr>
            <w:tcW w:w="1196" w:type="dxa"/>
          </w:tcPr>
          <w:p w:rsidR="004D61B9" w:rsidRDefault="004D61B9" w:rsidP="00C64986">
            <w:pPr>
              <w:jc w:val="center"/>
              <w:rPr>
                <w:rFonts w:ascii="Times New Roman" w:hAnsi="Times New Roman" w:cs="Times New Roman"/>
                <w:sz w:val="28"/>
                <w:szCs w:val="28"/>
              </w:rPr>
            </w:pPr>
            <w:r>
              <w:rPr>
                <w:rFonts w:ascii="Times New Roman" w:hAnsi="Times New Roman" w:cs="Times New Roman"/>
                <w:sz w:val="28"/>
                <w:szCs w:val="28"/>
              </w:rPr>
              <w:t>18,000</w:t>
            </w:r>
          </w:p>
        </w:tc>
        <w:tc>
          <w:tcPr>
            <w:tcW w:w="3754" w:type="dxa"/>
          </w:tcPr>
          <w:p w:rsidR="004D61B9" w:rsidRDefault="004D61B9" w:rsidP="00C64986">
            <w:pPr>
              <w:jc w:val="both"/>
              <w:rPr>
                <w:rFonts w:ascii="Times New Roman" w:hAnsi="Times New Roman" w:cs="Times New Roman"/>
                <w:sz w:val="28"/>
                <w:szCs w:val="28"/>
              </w:rPr>
            </w:pPr>
          </w:p>
        </w:tc>
        <w:tc>
          <w:tcPr>
            <w:tcW w:w="1710" w:type="dxa"/>
          </w:tcPr>
          <w:p w:rsidR="004D61B9" w:rsidRDefault="004D61B9" w:rsidP="00C64986">
            <w:pPr>
              <w:jc w:val="both"/>
              <w:rPr>
                <w:rFonts w:ascii="Times New Roman" w:hAnsi="Times New Roman" w:cs="Times New Roman"/>
                <w:sz w:val="28"/>
                <w:szCs w:val="28"/>
              </w:rPr>
            </w:pPr>
          </w:p>
        </w:tc>
      </w:tr>
      <w:tr w:rsidR="004D61B9" w:rsidTr="00C64986">
        <w:trPr>
          <w:trHeight w:val="98"/>
        </w:trPr>
        <w:tc>
          <w:tcPr>
            <w:tcW w:w="3348" w:type="dxa"/>
          </w:tcPr>
          <w:p w:rsidR="004D61B9" w:rsidRPr="0087111F" w:rsidRDefault="004D61B9" w:rsidP="00C64986">
            <w:pPr>
              <w:jc w:val="center"/>
              <w:rPr>
                <w:rFonts w:ascii="Times New Roman" w:hAnsi="Times New Roman" w:cs="Times New Roman"/>
                <w:b/>
                <w:sz w:val="28"/>
                <w:szCs w:val="28"/>
              </w:rPr>
            </w:pPr>
            <w:r w:rsidRPr="0087111F">
              <w:rPr>
                <w:rFonts w:ascii="Times New Roman" w:hAnsi="Times New Roman" w:cs="Times New Roman"/>
                <w:b/>
                <w:sz w:val="28"/>
                <w:szCs w:val="28"/>
              </w:rPr>
              <w:t>Total</w:t>
            </w:r>
          </w:p>
        </w:tc>
        <w:tc>
          <w:tcPr>
            <w:tcW w:w="1196" w:type="dxa"/>
          </w:tcPr>
          <w:p w:rsidR="004D61B9" w:rsidRPr="0087111F" w:rsidRDefault="004D61B9" w:rsidP="00C64986">
            <w:pPr>
              <w:jc w:val="center"/>
              <w:rPr>
                <w:rFonts w:ascii="Times New Roman" w:hAnsi="Times New Roman" w:cs="Times New Roman"/>
                <w:b/>
                <w:sz w:val="28"/>
                <w:szCs w:val="28"/>
              </w:rPr>
            </w:pPr>
            <w:r>
              <w:rPr>
                <w:rFonts w:ascii="Times New Roman" w:hAnsi="Times New Roman" w:cs="Times New Roman"/>
                <w:b/>
                <w:sz w:val="28"/>
                <w:szCs w:val="28"/>
              </w:rPr>
              <w:t>24,92,000</w:t>
            </w:r>
          </w:p>
        </w:tc>
        <w:tc>
          <w:tcPr>
            <w:tcW w:w="3754" w:type="dxa"/>
          </w:tcPr>
          <w:p w:rsidR="004D61B9" w:rsidRPr="0087111F" w:rsidRDefault="004D61B9" w:rsidP="00C64986">
            <w:pPr>
              <w:jc w:val="center"/>
              <w:rPr>
                <w:rFonts w:ascii="Times New Roman" w:hAnsi="Times New Roman" w:cs="Times New Roman"/>
                <w:b/>
                <w:sz w:val="28"/>
                <w:szCs w:val="28"/>
              </w:rPr>
            </w:pPr>
            <w:r w:rsidRPr="0087111F">
              <w:rPr>
                <w:rFonts w:ascii="Times New Roman" w:hAnsi="Times New Roman" w:cs="Times New Roman"/>
                <w:b/>
                <w:sz w:val="28"/>
                <w:szCs w:val="28"/>
              </w:rPr>
              <w:t>Total</w:t>
            </w:r>
          </w:p>
        </w:tc>
        <w:tc>
          <w:tcPr>
            <w:tcW w:w="1710" w:type="dxa"/>
          </w:tcPr>
          <w:p w:rsidR="004D61B9" w:rsidRPr="0087111F" w:rsidRDefault="004D61B9" w:rsidP="00C64986">
            <w:pPr>
              <w:jc w:val="center"/>
              <w:rPr>
                <w:rFonts w:ascii="Times New Roman" w:hAnsi="Times New Roman" w:cs="Times New Roman"/>
                <w:b/>
                <w:sz w:val="28"/>
                <w:szCs w:val="28"/>
              </w:rPr>
            </w:pPr>
            <w:r>
              <w:rPr>
                <w:rFonts w:ascii="Times New Roman" w:hAnsi="Times New Roman" w:cs="Times New Roman"/>
                <w:b/>
                <w:sz w:val="28"/>
                <w:szCs w:val="28"/>
              </w:rPr>
              <w:t>24,92,000</w:t>
            </w:r>
          </w:p>
        </w:tc>
      </w:tr>
    </w:tbl>
    <w:p w:rsidR="004D61B9" w:rsidRDefault="004D61B9" w:rsidP="00F60D1E">
      <w:pPr>
        <w:jc w:val="both"/>
        <w:rPr>
          <w:rFonts w:ascii="Times New Roman" w:hAnsi="Times New Roman" w:cs="Times New Roman"/>
          <w:b/>
          <w:sz w:val="28"/>
          <w:szCs w:val="28"/>
        </w:rPr>
      </w:pPr>
    </w:p>
    <w:p w:rsidR="00F60D1E" w:rsidRPr="004D61B9" w:rsidRDefault="00F60D1E" w:rsidP="00F60D1E">
      <w:pPr>
        <w:jc w:val="both"/>
        <w:rPr>
          <w:rFonts w:ascii="Times New Roman" w:hAnsi="Times New Roman" w:cs="Times New Roman"/>
          <w:sz w:val="28"/>
          <w:szCs w:val="28"/>
        </w:rPr>
      </w:pPr>
      <w:r w:rsidRPr="004D61B9">
        <w:rPr>
          <w:rFonts w:ascii="Times New Roman" w:hAnsi="Times New Roman" w:cs="Times New Roman"/>
          <w:sz w:val="28"/>
          <w:szCs w:val="28"/>
        </w:rPr>
        <w:t>The following adjustments have to be made:</w:t>
      </w:r>
    </w:p>
    <w:p w:rsidR="00F60D1E" w:rsidRPr="004D61B9" w:rsidRDefault="00F60D1E" w:rsidP="00F60D1E">
      <w:pPr>
        <w:jc w:val="both"/>
        <w:rPr>
          <w:rFonts w:ascii="Times New Roman" w:hAnsi="Times New Roman" w:cs="Times New Roman"/>
          <w:sz w:val="28"/>
          <w:szCs w:val="28"/>
        </w:rPr>
      </w:pPr>
      <w:r w:rsidRPr="004D61B9">
        <w:rPr>
          <w:rFonts w:ascii="Times New Roman" w:hAnsi="Times New Roman" w:cs="Times New Roman"/>
          <w:sz w:val="28"/>
          <w:szCs w:val="28"/>
        </w:rPr>
        <w:t>1. Stock on 31.3.1998 was valued at Rs.1</w:t>
      </w:r>
      <w:proofErr w:type="gramStart"/>
      <w:r w:rsidRPr="004D61B9">
        <w:rPr>
          <w:rFonts w:ascii="Times New Roman" w:hAnsi="Times New Roman" w:cs="Times New Roman"/>
          <w:sz w:val="28"/>
          <w:szCs w:val="28"/>
        </w:rPr>
        <w:t>,90,000</w:t>
      </w:r>
      <w:proofErr w:type="gramEnd"/>
      <w:r w:rsidRPr="004D61B9">
        <w:rPr>
          <w:rFonts w:ascii="Times New Roman" w:hAnsi="Times New Roman" w:cs="Times New Roman"/>
          <w:sz w:val="28"/>
          <w:szCs w:val="28"/>
        </w:rPr>
        <w:t>.</w:t>
      </w:r>
    </w:p>
    <w:p w:rsidR="00F60D1E" w:rsidRPr="004D61B9" w:rsidRDefault="00F60D1E" w:rsidP="00F60D1E">
      <w:pPr>
        <w:jc w:val="both"/>
        <w:rPr>
          <w:rFonts w:ascii="Times New Roman" w:hAnsi="Times New Roman" w:cs="Times New Roman"/>
          <w:sz w:val="28"/>
          <w:szCs w:val="28"/>
        </w:rPr>
      </w:pPr>
      <w:r w:rsidRPr="004D61B9">
        <w:rPr>
          <w:rFonts w:ascii="Times New Roman" w:hAnsi="Times New Roman" w:cs="Times New Roman"/>
          <w:sz w:val="28"/>
          <w:szCs w:val="28"/>
        </w:rPr>
        <w:t>2. Write off preliminary expenses.</w:t>
      </w:r>
    </w:p>
    <w:p w:rsidR="00F60D1E" w:rsidRPr="004D61B9" w:rsidRDefault="00F60D1E" w:rsidP="00F60D1E">
      <w:pPr>
        <w:jc w:val="both"/>
        <w:rPr>
          <w:rFonts w:ascii="Times New Roman" w:hAnsi="Times New Roman" w:cs="Times New Roman"/>
          <w:sz w:val="28"/>
          <w:szCs w:val="28"/>
        </w:rPr>
      </w:pPr>
      <w:r w:rsidRPr="004D61B9">
        <w:rPr>
          <w:rFonts w:ascii="Times New Roman" w:hAnsi="Times New Roman" w:cs="Times New Roman"/>
          <w:sz w:val="28"/>
          <w:szCs w:val="28"/>
        </w:rPr>
        <w:t>3. Provide for half year’s debenture interest.</w:t>
      </w:r>
    </w:p>
    <w:p w:rsidR="00F60D1E" w:rsidRPr="004D61B9" w:rsidRDefault="00F60D1E" w:rsidP="00F60D1E">
      <w:pPr>
        <w:jc w:val="both"/>
        <w:rPr>
          <w:rFonts w:ascii="Times New Roman" w:hAnsi="Times New Roman" w:cs="Times New Roman"/>
          <w:sz w:val="28"/>
          <w:szCs w:val="28"/>
        </w:rPr>
      </w:pPr>
      <w:r w:rsidRPr="004D61B9">
        <w:rPr>
          <w:rFonts w:ascii="Times New Roman" w:hAnsi="Times New Roman" w:cs="Times New Roman"/>
          <w:sz w:val="28"/>
          <w:szCs w:val="28"/>
        </w:rPr>
        <w:t>4. The provision for doubtful debts on 31.3.1998 should be equal to 1% on sales.</w:t>
      </w:r>
    </w:p>
    <w:p w:rsidR="00F60D1E" w:rsidRPr="004D61B9" w:rsidRDefault="00F60D1E" w:rsidP="00F60D1E">
      <w:pPr>
        <w:jc w:val="both"/>
        <w:rPr>
          <w:rFonts w:ascii="Times New Roman" w:hAnsi="Times New Roman" w:cs="Times New Roman"/>
          <w:sz w:val="28"/>
          <w:szCs w:val="28"/>
        </w:rPr>
      </w:pPr>
      <w:r w:rsidRPr="004D61B9">
        <w:rPr>
          <w:rFonts w:ascii="Times New Roman" w:hAnsi="Times New Roman" w:cs="Times New Roman"/>
          <w:sz w:val="28"/>
          <w:szCs w:val="28"/>
        </w:rPr>
        <w:t>5. Director’s fees are outstanding to the extent of Rs.550 and salaries Rs.1</w:t>
      </w:r>
      <w:proofErr w:type="gramStart"/>
      <w:r w:rsidRPr="004D61B9">
        <w:rPr>
          <w:rFonts w:ascii="Times New Roman" w:hAnsi="Times New Roman" w:cs="Times New Roman"/>
          <w:sz w:val="28"/>
          <w:szCs w:val="28"/>
        </w:rPr>
        <w:t>,000</w:t>
      </w:r>
      <w:proofErr w:type="gramEnd"/>
      <w:r w:rsidRPr="004D61B9">
        <w:rPr>
          <w:rFonts w:ascii="Times New Roman" w:hAnsi="Times New Roman" w:cs="Times New Roman"/>
          <w:sz w:val="28"/>
          <w:szCs w:val="28"/>
        </w:rPr>
        <w:t>.</w:t>
      </w:r>
    </w:p>
    <w:p w:rsidR="00F60D1E" w:rsidRPr="004D61B9" w:rsidRDefault="00F60D1E" w:rsidP="00F60D1E">
      <w:pPr>
        <w:jc w:val="both"/>
        <w:rPr>
          <w:rFonts w:ascii="Times New Roman" w:hAnsi="Times New Roman" w:cs="Times New Roman"/>
          <w:sz w:val="28"/>
          <w:szCs w:val="28"/>
        </w:rPr>
      </w:pPr>
      <w:r w:rsidRPr="004D61B9">
        <w:rPr>
          <w:rFonts w:ascii="Times New Roman" w:hAnsi="Times New Roman" w:cs="Times New Roman"/>
          <w:sz w:val="28"/>
          <w:szCs w:val="28"/>
        </w:rPr>
        <w:t>6. Depreciate plant &amp; machinery by 5%; premises by 2% and write off Rs.2</w:t>
      </w:r>
      <w:proofErr w:type="gramStart"/>
      <w:r w:rsidRPr="004D61B9">
        <w:rPr>
          <w:rFonts w:ascii="Times New Roman" w:hAnsi="Times New Roman" w:cs="Times New Roman"/>
          <w:sz w:val="28"/>
          <w:szCs w:val="28"/>
        </w:rPr>
        <w:t>,400</w:t>
      </w:r>
      <w:proofErr w:type="gramEnd"/>
      <w:r w:rsidRPr="004D61B9">
        <w:rPr>
          <w:rFonts w:ascii="Times New Roman" w:hAnsi="Times New Roman" w:cs="Times New Roman"/>
          <w:sz w:val="28"/>
          <w:szCs w:val="28"/>
        </w:rPr>
        <w:t xml:space="preserve"> on furniture.</w:t>
      </w:r>
    </w:p>
    <w:p w:rsidR="00F60D1E" w:rsidRPr="004D61B9" w:rsidRDefault="00F60D1E" w:rsidP="00F60D1E">
      <w:pPr>
        <w:jc w:val="both"/>
        <w:rPr>
          <w:rFonts w:ascii="Times New Roman" w:hAnsi="Times New Roman" w:cs="Times New Roman"/>
          <w:sz w:val="28"/>
          <w:szCs w:val="28"/>
        </w:rPr>
      </w:pPr>
      <w:r w:rsidRPr="004D61B9">
        <w:rPr>
          <w:rFonts w:ascii="Times New Roman" w:hAnsi="Times New Roman" w:cs="Times New Roman"/>
          <w:sz w:val="28"/>
          <w:szCs w:val="28"/>
        </w:rPr>
        <w:t>7. Goods to the value of Rs.3</w:t>
      </w:r>
      <w:proofErr w:type="gramStart"/>
      <w:r w:rsidRPr="004D61B9">
        <w:rPr>
          <w:rFonts w:ascii="Times New Roman" w:hAnsi="Times New Roman" w:cs="Times New Roman"/>
          <w:sz w:val="28"/>
          <w:szCs w:val="28"/>
        </w:rPr>
        <w:t>,000</w:t>
      </w:r>
      <w:proofErr w:type="gramEnd"/>
      <w:r w:rsidRPr="004D61B9">
        <w:rPr>
          <w:rFonts w:ascii="Times New Roman" w:hAnsi="Times New Roman" w:cs="Times New Roman"/>
          <w:sz w:val="28"/>
          <w:szCs w:val="28"/>
        </w:rPr>
        <w:t xml:space="preserve"> were distributed as free samples during the year. But no entry in this respect had been made.</w:t>
      </w:r>
    </w:p>
    <w:p w:rsidR="00F60D1E" w:rsidRPr="004D61B9" w:rsidRDefault="00F60D1E" w:rsidP="00F60D1E">
      <w:pPr>
        <w:jc w:val="both"/>
        <w:rPr>
          <w:rFonts w:ascii="Times New Roman" w:hAnsi="Times New Roman" w:cs="Times New Roman"/>
          <w:sz w:val="28"/>
          <w:szCs w:val="28"/>
        </w:rPr>
      </w:pPr>
      <w:r w:rsidRPr="004D61B9">
        <w:rPr>
          <w:rFonts w:ascii="Times New Roman" w:hAnsi="Times New Roman" w:cs="Times New Roman"/>
          <w:sz w:val="28"/>
          <w:szCs w:val="28"/>
        </w:rPr>
        <w:t xml:space="preserve"> You are required to prepare the Statement of Profit &amp; Loss for the year ended 31.3.1998 and the Balance sheet as on the same date.</w:t>
      </w:r>
    </w:p>
    <w:p w:rsidR="00F60D1E" w:rsidRDefault="004D61B9" w:rsidP="00F60D1E">
      <w:pPr>
        <w:jc w:val="both"/>
        <w:rPr>
          <w:rFonts w:ascii="Times New Roman" w:hAnsi="Times New Roman" w:cs="Times New Roman"/>
          <w:b/>
          <w:sz w:val="28"/>
          <w:szCs w:val="28"/>
        </w:rPr>
      </w:pPr>
      <w:r>
        <w:rPr>
          <w:rFonts w:ascii="Times New Roman" w:hAnsi="Times New Roman" w:cs="Times New Roman"/>
          <w:b/>
          <w:sz w:val="28"/>
          <w:szCs w:val="28"/>
        </w:rPr>
        <w:t>UNIT – IV</w:t>
      </w:r>
    </w:p>
    <w:p w:rsidR="004D61B9" w:rsidRPr="004D61B9" w:rsidRDefault="004D61B9" w:rsidP="004D61B9">
      <w:pPr>
        <w:jc w:val="both"/>
        <w:rPr>
          <w:rFonts w:ascii="Times New Roman" w:hAnsi="Times New Roman" w:cs="Times New Roman"/>
          <w:sz w:val="28"/>
          <w:szCs w:val="28"/>
        </w:rPr>
      </w:pPr>
      <w:r w:rsidRPr="004D61B9">
        <w:rPr>
          <w:rFonts w:ascii="Times New Roman" w:hAnsi="Times New Roman" w:cs="Times New Roman"/>
          <w:sz w:val="28"/>
          <w:szCs w:val="28"/>
        </w:rPr>
        <w:t xml:space="preserve">1. Define goodwill. What are the different methods of calculation of </w:t>
      </w:r>
      <w:proofErr w:type="gramStart"/>
      <w:r w:rsidRPr="004D61B9">
        <w:rPr>
          <w:rFonts w:ascii="Times New Roman" w:hAnsi="Times New Roman" w:cs="Times New Roman"/>
          <w:sz w:val="28"/>
          <w:szCs w:val="28"/>
        </w:rPr>
        <w:t>goodwill.</w:t>
      </w:r>
      <w:proofErr w:type="gramEnd"/>
    </w:p>
    <w:p w:rsidR="004D61B9" w:rsidRPr="004D61B9" w:rsidRDefault="004D61B9" w:rsidP="004D61B9">
      <w:pPr>
        <w:jc w:val="both"/>
        <w:rPr>
          <w:rFonts w:ascii="Times New Roman" w:hAnsi="Times New Roman" w:cs="Times New Roman"/>
          <w:sz w:val="28"/>
          <w:szCs w:val="28"/>
        </w:rPr>
      </w:pPr>
      <w:r w:rsidRPr="004D61B9">
        <w:rPr>
          <w:rFonts w:ascii="Times New Roman" w:hAnsi="Times New Roman" w:cs="Times New Roman"/>
          <w:sz w:val="28"/>
          <w:szCs w:val="28"/>
        </w:rPr>
        <w:t xml:space="preserve">2. Average capital employed in </w:t>
      </w:r>
      <w:proofErr w:type="spellStart"/>
      <w:r w:rsidRPr="004D61B9">
        <w:rPr>
          <w:rFonts w:ascii="Times New Roman" w:hAnsi="Times New Roman" w:cs="Times New Roman"/>
          <w:sz w:val="28"/>
          <w:szCs w:val="28"/>
        </w:rPr>
        <w:t>Kowsik</w:t>
      </w:r>
      <w:proofErr w:type="spellEnd"/>
      <w:r w:rsidRPr="004D61B9">
        <w:rPr>
          <w:rFonts w:ascii="Times New Roman" w:hAnsi="Times New Roman" w:cs="Times New Roman"/>
          <w:sz w:val="28"/>
          <w:szCs w:val="28"/>
        </w:rPr>
        <w:t xml:space="preserve"> Ltd is Rs. 35</w:t>
      </w:r>
      <w:proofErr w:type="gramStart"/>
      <w:r w:rsidRPr="004D61B9">
        <w:rPr>
          <w:rFonts w:ascii="Times New Roman" w:hAnsi="Times New Roman" w:cs="Times New Roman"/>
          <w:sz w:val="28"/>
          <w:szCs w:val="28"/>
        </w:rPr>
        <w:t>,00,000</w:t>
      </w:r>
      <w:proofErr w:type="gramEnd"/>
      <w:r w:rsidRPr="004D61B9">
        <w:rPr>
          <w:rFonts w:ascii="Times New Roman" w:hAnsi="Times New Roman" w:cs="Times New Roman"/>
          <w:sz w:val="28"/>
          <w:szCs w:val="28"/>
        </w:rPr>
        <w:t xml:space="preserve"> whereas net trading profits before tax for the last three years have been Rs.14,75,000; Rs.14,55,000 and Rs.15,25,000. In these three years, the managing director was paid a salary of Rs.10</w:t>
      </w:r>
      <w:proofErr w:type="gramStart"/>
      <w:r w:rsidRPr="004D61B9">
        <w:rPr>
          <w:rFonts w:ascii="Times New Roman" w:hAnsi="Times New Roman" w:cs="Times New Roman"/>
          <w:sz w:val="28"/>
          <w:szCs w:val="28"/>
        </w:rPr>
        <w:t>,000</w:t>
      </w:r>
      <w:proofErr w:type="gramEnd"/>
      <w:r w:rsidRPr="004D61B9">
        <w:rPr>
          <w:rFonts w:ascii="Times New Roman" w:hAnsi="Times New Roman" w:cs="Times New Roman"/>
          <w:sz w:val="28"/>
          <w:szCs w:val="28"/>
        </w:rPr>
        <w:t xml:space="preserve"> p.m. But now he would be paid a salary of Rs.12</w:t>
      </w:r>
      <w:proofErr w:type="gramStart"/>
      <w:r w:rsidRPr="004D61B9">
        <w:rPr>
          <w:rFonts w:ascii="Times New Roman" w:hAnsi="Times New Roman" w:cs="Times New Roman"/>
          <w:sz w:val="28"/>
          <w:szCs w:val="28"/>
        </w:rPr>
        <w:t>,000</w:t>
      </w:r>
      <w:proofErr w:type="gramEnd"/>
      <w:r w:rsidRPr="004D61B9">
        <w:rPr>
          <w:rFonts w:ascii="Times New Roman" w:hAnsi="Times New Roman" w:cs="Times New Roman"/>
          <w:sz w:val="28"/>
          <w:szCs w:val="28"/>
        </w:rPr>
        <w:t xml:space="preserve"> p.m. Normal rate of return expected in the industry in which </w:t>
      </w:r>
      <w:proofErr w:type="spellStart"/>
      <w:r w:rsidRPr="004D61B9">
        <w:rPr>
          <w:rFonts w:ascii="Times New Roman" w:hAnsi="Times New Roman" w:cs="Times New Roman"/>
          <w:sz w:val="28"/>
          <w:szCs w:val="28"/>
        </w:rPr>
        <w:t>Kowsik</w:t>
      </w:r>
      <w:proofErr w:type="spellEnd"/>
      <w:r w:rsidRPr="004D61B9">
        <w:rPr>
          <w:rFonts w:ascii="Times New Roman" w:hAnsi="Times New Roman" w:cs="Times New Roman"/>
          <w:sz w:val="28"/>
          <w:szCs w:val="28"/>
        </w:rPr>
        <w:t xml:space="preserve"> Ltd is engaged is 18%. Rate of tax is 50%. Calculate goodwill on the basis of three year’s purchase of the super profit.</w:t>
      </w:r>
    </w:p>
    <w:p w:rsidR="004D61B9" w:rsidRPr="004D61B9" w:rsidRDefault="004D61B9" w:rsidP="004D61B9">
      <w:pPr>
        <w:jc w:val="both"/>
        <w:rPr>
          <w:rFonts w:ascii="Times New Roman" w:hAnsi="Times New Roman" w:cs="Times New Roman"/>
          <w:sz w:val="28"/>
          <w:szCs w:val="28"/>
        </w:rPr>
      </w:pPr>
      <w:r w:rsidRPr="004D61B9">
        <w:rPr>
          <w:rFonts w:ascii="Times New Roman" w:hAnsi="Times New Roman" w:cs="Times New Roman"/>
          <w:sz w:val="28"/>
          <w:szCs w:val="28"/>
        </w:rPr>
        <w:t>3. From the following information calculate the value per equity share:</w:t>
      </w:r>
    </w:p>
    <w:p w:rsidR="004D61B9" w:rsidRPr="004D61B9" w:rsidRDefault="004D61B9" w:rsidP="004D61B9">
      <w:pPr>
        <w:jc w:val="both"/>
        <w:rPr>
          <w:rFonts w:ascii="Times New Roman" w:hAnsi="Times New Roman" w:cs="Times New Roman"/>
          <w:sz w:val="28"/>
          <w:szCs w:val="28"/>
        </w:rPr>
      </w:pPr>
      <w:r w:rsidRPr="004D61B9">
        <w:rPr>
          <w:rFonts w:ascii="Times New Roman" w:hAnsi="Times New Roman" w:cs="Times New Roman"/>
          <w:sz w:val="28"/>
          <w:szCs w:val="28"/>
        </w:rPr>
        <w:lastRenderedPageBreak/>
        <w:t>Particulars Rs</w:t>
      </w:r>
    </w:p>
    <w:p w:rsidR="004D61B9" w:rsidRPr="004D61B9" w:rsidRDefault="004D61B9" w:rsidP="004D61B9">
      <w:pPr>
        <w:jc w:val="both"/>
        <w:rPr>
          <w:rFonts w:ascii="Times New Roman" w:hAnsi="Times New Roman" w:cs="Times New Roman"/>
          <w:sz w:val="28"/>
          <w:szCs w:val="28"/>
        </w:rPr>
      </w:pPr>
      <w:r w:rsidRPr="004D61B9">
        <w:rPr>
          <w:rFonts w:ascii="Times New Roman" w:hAnsi="Times New Roman" w:cs="Times New Roman"/>
          <w:sz w:val="28"/>
          <w:szCs w:val="28"/>
        </w:rPr>
        <w:t>5,000 8% preference shares of Rs.100 each 5</w:t>
      </w:r>
      <w:proofErr w:type="gramStart"/>
      <w:r w:rsidRPr="004D61B9">
        <w:rPr>
          <w:rFonts w:ascii="Times New Roman" w:hAnsi="Times New Roman" w:cs="Times New Roman"/>
          <w:sz w:val="28"/>
          <w:szCs w:val="28"/>
        </w:rPr>
        <w:t>,00,000</w:t>
      </w:r>
      <w:proofErr w:type="gramEnd"/>
    </w:p>
    <w:p w:rsidR="004D61B9" w:rsidRPr="004D61B9" w:rsidRDefault="004D61B9" w:rsidP="004D61B9">
      <w:pPr>
        <w:jc w:val="both"/>
        <w:rPr>
          <w:rFonts w:ascii="Times New Roman" w:hAnsi="Times New Roman" w:cs="Times New Roman"/>
          <w:sz w:val="28"/>
          <w:szCs w:val="28"/>
        </w:rPr>
      </w:pPr>
      <w:r w:rsidRPr="004D61B9">
        <w:rPr>
          <w:rFonts w:ascii="Times New Roman" w:hAnsi="Times New Roman" w:cs="Times New Roman"/>
          <w:sz w:val="28"/>
          <w:szCs w:val="28"/>
        </w:rPr>
        <w:t>75,000 equity shares of Rs.10 each, Rs.8 per share paid up 6</w:t>
      </w:r>
      <w:proofErr w:type="gramStart"/>
      <w:r w:rsidRPr="004D61B9">
        <w:rPr>
          <w:rFonts w:ascii="Times New Roman" w:hAnsi="Times New Roman" w:cs="Times New Roman"/>
          <w:sz w:val="28"/>
          <w:szCs w:val="28"/>
        </w:rPr>
        <w:t>,00,000</w:t>
      </w:r>
      <w:proofErr w:type="gramEnd"/>
    </w:p>
    <w:p w:rsidR="004D61B9" w:rsidRPr="004D61B9" w:rsidRDefault="004D61B9" w:rsidP="004D61B9">
      <w:pPr>
        <w:jc w:val="both"/>
        <w:rPr>
          <w:rFonts w:ascii="Times New Roman" w:hAnsi="Times New Roman" w:cs="Times New Roman"/>
          <w:sz w:val="28"/>
          <w:szCs w:val="28"/>
        </w:rPr>
      </w:pPr>
      <w:r w:rsidRPr="004D61B9">
        <w:rPr>
          <w:rFonts w:ascii="Times New Roman" w:hAnsi="Times New Roman" w:cs="Times New Roman"/>
          <w:sz w:val="28"/>
          <w:szCs w:val="28"/>
        </w:rPr>
        <w:t>Expected profit per year before tax 2</w:t>
      </w:r>
      <w:proofErr w:type="gramStart"/>
      <w:r w:rsidRPr="004D61B9">
        <w:rPr>
          <w:rFonts w:ascii="Times New Roman" w:hAnsi="Times New Roman" w:cs="Times New Roman"/>
          <w:sz w:val="28"/>
          <w:szCs w:val="28"/>
        </w:rPr>
        <w:t>,80,000</w:t>
      </w:r>
      <w:proofErr w:type="gramEnd"/>
    </w:p>
    <w:p w:rsidR="004D61B9" w:rsidRPr="004D61B9" w:rsidRDefault="004D61B9" w:rsidP="004D61B9">
      <w:pPr>
        <w:jc w:val="both"/>
        <w:rPr>
          <w:rFonts w:ascii="Times New Roman" w:hAnsi="Times New Roman" w:cs="Times New Roman"/>
          <w:sz w:val="28"/>
          <w:szCs w:val="28"/>
        </w:rPr>
      </w:pPr>
      <w:r w:rsidRPr="004D61B9">
        <w:rPr>
          <w:rFonts w:ascii="Times New Roman" w:hAnsi="Times New Roman" w:cs="Times New Roman"/>
          <w:sz w:val="28"/>
          <w:szCs w:val="28"/>
        </w:rPr>
        <w:t>Rate of tax 50%</w:t>
      </w:r>
    </w:p>
    <w:p w:rsidR="004D61B9" w:rsidRPr="004D61B9" w:rsidRDefault="004D61B9" w:rsidP="004D61B9">
      <w:pPr>
        <w:jc w:val="both"/>
        <w:rPr>
          <w:rFonts w:ascii="Times New Roman" w:hAnsi="Times New Roman" w:cs="Times New Roman"/>
          <w:sz w:val="28"/>
          <w:szCs w:val="28"/>
        </w:rPr>
      </w:pPr>
      <w:r w:rsidRPr="004D61B9">
        <w:rPr>
          <w:rFonts w:ascii="Times New Roman" w:hAnsi="Times New Roman" w:cs="Times New Roman"/>
          <w:sz w:val="28"/>
          <w:szCs w:val="28"/>
        </w:rPr>
        <w:t>Transfer to general reserve every year 20% of the profit</w:t>
      </w:r>
    </w:p>
    <w:p w:rsidR="004D61B9" w:rsidRPr="004D61B9" w:rsidRDefault="004D61B9" w:rsidP="004D61B9">
      <w:pPr>
        <w:jc w:val="both"/>
        <w:rPr>
          <w:rFonts w:ascii="Times New Roman" w:hAnsi="Times New Roman" w:cs="Times New Roman"/>
          <w:sz w:val="28"/>
          <w:szCs w:val="28"/>
        </w:rPr>
      </w:pPr>
      <w:r w:rsidRPr="004D61B9">
        <w:rPr>
          <w:rFonts w:ascii="Times New Roman" w:hAnsi="Times New Roman" w:cs="Times New Roman"/>
          <w:sz w:val="28"/>
          <w:szCs w:val="28"/>
        </w:rPr>
        <w:t>Normal rate of earnings 10%</w:t>
      </w:r>
    </w:p>
    <w:p w:rsidR="004D61B9" w:rsidRDefault="004D61B9" w:rsidP="004D61B9">
      <w:pPr>
        <w:jc w:val="both"/>
        <w:rPr>
          <w:rFonts w:ascii="Times New Roman" w:hAnsi="Times New Roman" w:cs="Times New Roman"/>
          <w:b/>
          <w:sz w:val="28"/>
          <w:szCs w:val="28"/>
        </w:rPr>
      </w:pPr>
      <w:r>
        <w:rPr>
          <w:rFonts w:ascii="Times New Roman" w:hAnsi="Times New Roman" w:cs="Times New Roman"/>
          <w:b/>
          <w:sz w:val="28"/>
          <w:szCs w:val="28"/>
        </w:rPr>
        <w:t>UNIT – V</w:t>
      </w:r>
    </w:p>
    <w:p w:rsidR="004D61B9" w:rsidRPr="004D61B9" w:rsidRDefault="004D61B9" w:rsidP="004D61B9">
      <w:pPr>
        <w:jc w:val="both"/>
        <w:rPr>
          <w:rFonts w:ascii="Times New Roman" w:hAnsi="Times New Roman" w:cs="Times New Roman"/>
          <w:sz w:val="28"/>
          <w:szCs w:val="28"/>
        </w:rPr>
      </w:pPr>
      <w:r w:rsidRPr="004D61B9">
        <w:rPr>
          <w:rFonts w:ascii="Times New Roman" w:hAnsi="Times New Roman" w:cs="Times New Roman"/>
          <w:sz w:val="28"/>
          <w:szCs w:val="28"/>
        </w:rPr>
        <w:t>1. Explain different methods of winding up of a company.</w:t>
      </w:r>
    </w:p>
    <w:p w:rsidR="004D61B9" w:rsidRPr="004D61B9" w:rsidRDefault="004D61B9" w:rsidP="004D61B9">
      <w:pPr>
        <w:jc w:val="both"/>
        <w:rPr>
          <w:rFonts w:ascii="Times New Roman" w:hAnsi="Times New Roman" w:cs="Times New Roman"/>
          <w:sz w:val="28"/>
          <w:szCs w:val="28"/>
        </w:rPr>
      </w:pPr>
      <w:r w:rsidRPr="004D61B9">
        <w:rPr>
          <w:rFonts w:ascii="Times New Roman" w:hAnsi="Times New Roman" w:cs="Times New Roman"/>
          <w:sz w:val="28"/>
          <w:szCs w:val="28"/>
        </w:rPr>
        <w:t>2. A company went into voluntary liquidation on 1.1.2016 on which date dividend on preference shares were in arrear for two years. The subscribed capital of the company is 40,000, 6% preference shares of Rs.10 each fully paid up and 50,000 equity shares or Rs.10 each, Rs.6 paid up.</w:t>
      </w:r>
    </w:p>
    <w:p w:rsidR="004D61B9" w:rsidRPr="004D61B9" w:rsidRDefault="004D61B9" w:rsidP="004D61B9">
      <w:pPr>
        <w:jc w:val="both"/>
        <w:rPr>
          <w:rFonts w:ascii="Times New Roman" w:hAnsi="Times New Roman" w:cs="Times New Roman"/>
          <w:sz w:val="28"/>
          <w:szCs w:val="28"/>
        </w:rPr>
      </w:pPr>
      <w:r w:rsidRPr="004D61B9">
        <w:rPr>
          <w:rFonts w:ascii="Times New Roman" w:hAnsi="Times New Roman" w:cs="Times New Roman"/>
          <w:sz w:val="28"/>
          <w:szCs w:val="28"/>
        </w:rPr>
        <w:t xml:space="preserve"> Assets realized Rs.3</w:t>
      </w:r>
      <w:proofErr w:type="gramStart"/>
      <w:r w:rsidRPr="004D61B9">
        <w:rPr>
          <w:rFonts w:ascii="Times New Roman" w:hAnsi="Times New Roman" w:cs="Times New Roman"/>
          <w:sz w:val="28"/>
          <w:szCs w:val="28"/>
        </w:rPr>
        <w:t>,50,000</w:t>
      </w:r>
      <w:proofErr w:type="gramEnd"/>
      <w:r w:rsidRPr="004D61B9">
        <w:rPr>
          <w:rFonts w:ascii="Times New Roman" w:hAnsi="Times New Roman" w:cs="Times New Roman"/>
          <w:sz w:val="28"/>
          <w:szCs w:val="28"/>
        </w:rPr>
        <w:t>; Expenses of liquidation came to Rs.9,800; Liquidator’s remuneration is Rs11,000 and a commission of 2.5% on the amount paid to preference shareholders as capital and dividend. Liabilities amounted to Rs.20</w:t>
      </w:r>
      <w:proofErr w:type="gramStart"/>
      <w:r w:rsidRPr="004D61B9">
        <w:rPr>
          <w:rFonts w:ascii="Times New Roman" w:hAnsi="Times New Roman" w:cs="Times New Roman"/>
          <w:sz w:val="28"/>
          <w:szCs w:val="28"/>
        </w:rPr>
        <w:t>,000</w:t>
      </w:r>
      <w:proofErr w:type="gramEnd"/>
      <w:r w:rsidRPr="004D61B9">
        <w:rPr>
          <w:rFonts w:ascii="Times New Roman" w:hAnsi="Times New Roman" w:cs="Times New Roman"/>
          <w:sz w:val="28"/>
          <w:szCs w:val="28"/>
        </w:rPr>
        <w:t>. There is a provision in the articles of association about the payment of arrears dividend in priority to equity share capital. Assume the liquidator's final statement of accounts.</w:t>
      </w:r>
    </w:p>
    <w:p w:rsidR="004D61B9" w:rsidRPr="004D61B9" w:rsidRDefault="004D61B9" w:rsidP="004D61B9">
      <w:pPr>
        <w:jc w:val="both"/>
        <w:rPr>
          <w:rFonts w:ascii="Times New Roman" w:hAnsi="Times New Roman" w:cs="Times New Roman"/>
          <w:sz w:val="28"/>
          <w:szCs w:val="28"/>
        </w:rPr>
      </w:pPr>
      <w:r w:rsidRPr="004D61B9">
        <w:rPr>
          <w:rFonts w:ascii="Times New Roman" w:hAnsi="Times New Roman" w:cs="Times New Roman"/>
          <w:sz w:val="28"/>
          <w:szCs w:val="28"/>
        </w:rPr>
        <w:t>3. Explain the procedure for preparing the statement of affairs</w:t>
      </w:r>
    </w:p>
    <w:sectPr w:rsidR="004D61B9" w:rsidRPr="004D61B9" w:rsidSect="00A47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0780F"/>
    <w:rsid w:val="00010F7B"/>
    <w:rsid w:val="0003306A"/>
    <w:rsid w:val="000E433E"/>
    <w:rsid w:val="0010780F"/>
    <w:rsid w:val="002E74E8"/>
    <w:rsid w:val="004D61B9"/>
    <w:rsid w:val="005726E1"/>
    <w:rsid w:val="00592C9B"/>
    <w:rsid w:val="008466C6"/>
    <w:rsid w:val="00904155"/>
    <w:rsid w:val="00A124C7"/>
    <w:rsid w:val="00A47422"/>
    <w:rsid w:val="00A657EE"/>
    <w:rsid w:val="00C82FCA"/>
    <w:rsid w:val="00D46F94"/>
    <w:rsid w:val="00D97CF8"/>
    <w:rsid w:val="00DA2AFF"/>
    <w:rsid w:val="00E057DE"/>
    <w:rsid w:val="00F30B72"/>
    <w:rsid w:val="00F60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80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07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026531">
      <w:bodyDiv w:val="1"/>
      <w:marLeft w:val="0"/>
      <w:marRight w:val="0"/>
      <w:marTop w:val="0"/>
      <w:marBottom w:val="0"/>
      <w:divBdr>
        <w:top w:val="none" w:sz="0" w:space="0" w:color="auto"/>
        <w:left w:val="none" w:sz="0" w:space="0" w:color="auto"/>
        <w:bottom w:val="none" w:sz="0" w:space="0" w:color="auto"/>
        <w:right w:val="none" w:sz="0" w:space="0" w:color="auto"/>
      </w:divBdr>
    </w:div>
    <w:div w:id="92288391">
      <w:bodyDiv w:val="1"/>
      <w:marLeft w:val="0"/>
      <w:marRight w:val="0"/>
      <w:marTop w:val="0"/>
      <w:marBottom w:val="0"/>
      <w:divBdr>
        <w:top w:val="none" w:sz="0" w:space="0" w:color="auto"/>
        <w:left w:val="none" w:sz="0" w:space="0" w:color="auto"/>
        <w:bottom w:val="none" w:sz="0" w:space="0" w:color="auto"/>
        <w:right w:val="none" w:sz="0" w:space="0" w:color="auto"/>
      </w:divBdr>
    </w:div>
    <w:div w:id="176581307">
      <w:bodyDiv w:val="1"/>
      <w:marLeft w:val="0"/>
      <w:marRight w:val="0"/>
      <w:marTop w:val="0"/>
      <w:marBottom w:val="0"/>
      <w:divBdr>
        <w:top w:val="none" w:sz="0" w:space="0" w:color="auto"/>
        <w:left w:val="none" w:sz="0" w:space="0" w:color="auto"/>
        <w:bottom w:val="none" w:sz="0" w:space="0" w:color="auto"/>
        <w:right w:val="none" w:sz="0" w:space="0" w:color="auto"/>
      </w:divBdr>
    </w:div>
    <w:div w:id="303779547">
      <w:bodyDiv w:val="1"/>
      <w:marLeft w:val="0"/>
      <w:marRight w:val="0"/>
      <w:marTop w:val="0"/>
      <w:marBottom w:val="0"/>
      <w:divBdr>
        <w:top w:val="none" w:sz="0" w:space="0" w:color="auto"/>
        <w:left w:val="none" w:sz="0" w:space="0" w:color="auto"/>
        <w:bottom w:val="none" w:sz="0" w:space="0" w:color="auto"/>
        <w:right w:val="none" w:sz="0" w:space="0" w:color="auto"/>
      </w:divBdr>
    </w:div>
    <w:div w:id="377050760">
      <w:bodyDiv w:val="1"/>
      <w:marLeft w:val="0"/>
      <w:marRight w:val="0"/>
      <w:marTop w:val="0"/>
      <w:marBottom w:val="0"/>
      <w:divBdr>
        <w:top w:val="none" w:sz="0" w:space="0" w:color="auto"/>
        <w:left w:val="none" w:sz="0" w:space="0" w:color="auto"/>
        <w:bottom w:val="none" w:sz="0" w:space="0" w:color="auto"/>
        <w:right w:val="none" w:sz="0" w:space="0" w:color="auto"/>
      </w:divBdr>
    </w:div>
    <w:div w:id="507451205">
      <w:bodyDiv w:val="1"/>
      <w:marLeft w:val="0"/>
      <w:marRight w:val="0"/>
      <w:marTop w:val="0"/>
      <w:marBottom w:val="0"/>
      <w:divBdr>
        <w:top w:val="none" w:sz="0" w:space="0" w:color="auto"/>
        <w:left w:val="none" w:sz="0" w:space="0" w:color="auto"/>
        <w:bottom w:val="none" w:sz="0" w:space="0" w:color="auto"/>
        <w:right w:val="none" w:sz="0" w:space="0" w:color="auto"/>
      </w:divBdr>
    </w:div>
    <w:div w:id="851381488">
      <w:bodyDiv w:val="1"/>
      <w:marLeft w:val="0"/>
      <w:marRight w:val="0"/>
      <w:marTop w:val="0"/>
      <w:marBottom w:val="0"/>
      <w:divBdr>
        <w:top w:val="none" w:sz="0" w:space="0" w:color="auto"/>
        <w:left w:val="none" w:sz="0" w:space="0" w:color="auto"/>
        <w:bottom w:val="none" w:sz="0" w:space="0" w:color="auto"/>
        <w:right w:val="none" w:sz="0" w:space="0" w:color="auto"/>
      </w:divBdr>
    </w:div>
    <w:div w:id="910237898">
      <w:bodyDiv w:val="1"/>
      <w:marLeft w:val="0"/>
      <w:marRight w:val="0"/>
      <w:marTop w:val="0"/>
      <w:marBottom w:val="0"/>
      <w:divBdr>
        <w:top w:val="none" w:sz="0" w:space="0" w:color="auto"/>
        <w:left w:val="none" w:sz="0" w:space="0" w:color="auto"/>
        <w:bottom w:val="none" w:sz="0" w:space="0" w:color="auto"/>
        <w:right w:val="none" w:sz="0" w:space="0" w:color="auto"/>
      </w:divBdr>
    </w:div>
    <w:div w:id="940990784">
      <w:bodyDiv w:val="1"/>
      <w:marLeft w:val="0"/>
      <w:marRight w:val="0"/>
      <w:marTop w:val="0"/>
      <w:marBottom w:val="0"/>
      <w:divBdr>
        <w:top w:val="none" w:sz="0" w:space="0" w:color="auto"/>
        <w:left w:val="none" w:sz="0" w:space="0" w:color="auto"/>
        <w:bottom w:val="none" w:sz="0" w:space="0" w:color="auto"/>
        <w:right w:val="none" w:sz="0" w:space="0" w:color="auto"/>
      </w:divBdr>
    </w:div>
    <w:div w:id="1245726504">
      <w:bodyDiv w:val="1"/>
      <w:marLeft w:val="0"/>
      <w:marRight w:val="0"/>
      <w:marTop w:val="0"/>
      <w:marBottom w:val="0"/>
      <w:divBdr>
        <w:top w:val="none" w:sz="0" w:space="0" w:color="auto"/>
        <w:left w:val="none" w:sz="0" w:space="0" w:color="auto"/>
        <w:bottom w:val="none" w:sz="0" w:space="0" w:color="auto"/>
        <w:right w:val="none" w:sz="0" w:space="0" w:color="auto"/>
      </w:divBdr>
    </w:div>
    <w:div w:id="1323192925">
      <w:bodyDiv w:val="1"/>
      <w:marLeft w:val="0"/>
      <w:marRight w:val="0"/>
      <w:marTop w:val="0"/>
      <w:marBottom w:val="0"/>
      <w:divBdr>
        <w:top w:val="none" w:sz="0" w:space="0" w:color="auto"/>
        <w:left w:val="none" w:sz="0" w:space="0" w:color="auto"/>
        <w:bottom w:val="none" w:sz="0" w:space="0" w:color="auto"/>
        <w:right w:val="none" w:sz="0" w:space="0" w:color="auto"/>
      </w:divBdr>
    </w:div>
    <w:div w:id="1343625155">
      <w:bodyDiv w:val="1"/>
      <w:marLeft w:val="0"/>
      <w:marRight w:val="0"/>
      <w:marTop w:val="0"/>
      <w:marBottom w:val="0"/>
      <w:divBdr>
        <w:top w:val="none" w:sz="0" w:space="0" w:color="auto"/>
        <w:left w:val="none" w:sz="0" w:space="0" w:color="auto"/>
        <w:bottom w:val="none" w:sz="0" w:space="0" w:color="auto"/>
        <w:right w:val="none" w:sz="0" w:space="0" w:color="auto"/>
      </w:divBdr>
    </w:div>
    <w:div w:id="1612200384">
      <w:bodyDiv w:val="1"/>
      <w:marLeft w:val="0"/>
      <w:marRight w:val="0"/>
      <w:marTop w:val="0"/>
      <w:marBottom w:val="0"/>
      <w:divBdr>
        <w:top w:val="none" w:sz="0" w:space="0" w:color="auto"/>
        <w:left w:val="none" w:sz="0" w:space="0" w:color="auto"/>
        <w:bottom w:val="none" w:sz="0" w:space="0" w:color="auto"/>
        <w:right w:val="none" w:sz="0" w:space="0" w:color="auto"/>
      </w:divBdr>
    </w:div>
    <w:div w:id="1620451588">
      <w:bodyDiv w:val="1"/>
      <w:marLeft w:val="0"/>
      <w:marRight w:val="0"/>
      <w:marTop w:val="0"/>
      <w:marBottom w:val="0"/>
      <w:divBdr>
        <w:top w:val="none" w:sz="0" w:space="0" w:color="auto"/>
        <w:left w:val="none" w:sz="0" w:space="0" w:color="auto"/>
        <w:bottom w:val="none" w:sz="0" w:space="0" w:color="auto"/>
        <w:right w:val="none" w:sz="0" w:space="0" w:color="auto"/>
      </w:divBdr>
    </w:div>
    <w:div w:id="1800030453">
      <w:bodyDiv w:val="1"/>
      <w:marLeft w:val="0"/>
      <w:marRight w:val="0"/>
      <w:marTop w:val="0"/>
      <w:marBottom w:val="0"/>
      <w:divBdr>
        <w:top w:val="none" w:sz="0" w:space="0" w:color="auto"/>
        <w:left w:val="none" w:sz="0" w:space="0" w:color="auto"/>
        <w:bottom w:val="none" w:sz="0" w:space="0" w:color="auto"/>
        <w:right w:val="none" w:sz="0" w:space="0" w:color="auto"/>
      </w:divBdr>
    </w:div>
    <w:div w:id="18805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Staff</cp:lastModifiedBy>
  <cp:revision>2</cp:revision>
  <dcterms:created xsi:type="dcterms:W3CDTF">2022-09-02T08:11:00Z</dcterms:created>
  <dcterms:modified xsi:type="dcterms:W3CDTF">2022-09-02T08:11:00Z</dcterms:modified>
</cp:coreProperties>
</file>